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3D0" w:rsidRPr="00CD0399" w:rsidRDefault="003423D0" w:rsidP="003C728F">
      <w:pPr>
        <w:ind w:left="142" w:right="-1"/>
        <w:rPr>
          <w:rFonts w:asciiTheme="minorHAnsi" w:hAnsiTheme="minorHAnsi" w:cstheme="minorHAnsi"/>
          <w:sz w:val="16"/>
          <w:szCs w:val="16"/>
        </w:rPr>
      </w:pPr>
    </w:p>
    <w:p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rsidR="001D7FE1" w:rsidRPr="00876111" w:rsidRDefault="007C5CE5" w:rsidP="00D039FB">
      <w:pPr>
        <w:autoSpaceDE w:val="0"/>
        <w:autoSpaceDN w:val="0"/>
        <w:adjustRightInd w:val="0"/>
        <w:ind w:right="-1"/>
        <w:rPr>
          <w:rFonts w:asciiTheme="minorHAnsi" w:hAnsiTheme="minorHAnsi" w:cstheme="minorHAnsi"/>
          <w:b/>
          <w:bCs/>
          <w:i/>
          <w:iCs/>
          <w:sz w:val="21"/>
          <w:szCs w:val="21"/>
          <w:lang w:val="en-US"/>
        </w:rPr>
      </w:pPr>
      <w:r>
        <w:rPr>
          <w:rFonts w:asciiTheme="minorHAnsi" w:hAnsiTheme="minorHAnsi" w:cstheme="minorHAnsi"/>
          <w:b/>
          <w:bCs/>
          <w:i/>
          <w:iCs/>
          <w:color w:val="FF0000"/>
          <w:sz w:val="21"/>
          <w:szCs w:val="21"/>
          <w:lang w:val="en-US"/>
        </w:rPr>
        <w:t>„Smart</w:t>
      </w:r>
      <w:proofErr w:type="gramStart"/>
      <w:r w:rsidR="00DB519C" w:rsidRPr="00876111">
        <w:rPr>
          <w:rFonts w:asciiTheme="minorHAnsi" w:hAnsiTheme="minorHAnsi" w:cstheme="minorHAnsi"/>
          <w:b/>
          <w:bCs/>
          <w:i/>
          <w:iCs/>
          <w:color w:val="FF0000"/>
          <w:sz w:val="21"/>
          <w:szCs w:val="21"/>
          <w:lang w:val="en-US"/>
        </w:rPr>
        <w:t xml:space="preserve">“ </w:t>
      </w:r>
      <w:r w:rsidR="005233CC" w:rsidRPr="00876111">
        <w:rPr>
          <w:rFonts w:asciiTheme="minorHAnsi" w:hAnsiTheme="minorHAnsi" w:cstheme="minorHAnsi"/>
          <w:b/>
          <w:bCs/>
          <w:i/>
          <w:iCs/>
          <w:color w:val="FF0000"/>
          <w:sz w:val="21"/>
          <w:szCs w:val="21"/>
          <w:lang w:val="en-US"/>
        </w:rPr>
        <w:t>calculations</w:t>
      </w:r>
      <w:proofErr w:type="gramEnd"/>
      <w:r w:rsidR="005233CC" w:rsidRPr="00876111">
        <w:rPr>
          <w:rFonts w:asciiTheme="minorHAnsi" w:hAnsiTheme="minorHAnsi" w:cstheme="minorHAnsi"/>
          <w:b/>
          <w:bCs/>
          <w:i/>
          <w:iCs/>
          <w:color w:val="FF0000"/>
          <w:sz w:val="21"/>
          <w:szCs w:val="21"/>
          <w:lang w:val="en-US"/>
        </w:rPr>
        <w:t xml:space="preserve"> and application requests</w:t>
      </w:r>
    </w:p>
    <w:p w:rsidR="001D7FE1" w:rsidRPr="00876111" w:rsidRDefault="00876111" w:rsidP="00D039FB">
      <w:pPr>
        <w:autoSpaceDE w:val="0"/>
        <w:autoSpaceDN w:val="0"/>
        <w:adjustRightInd w:val="0"/>
        <w:ind w:right="-1"/>
        <w:rPr>
          <w:rFonts w:asciiTheme="minorHAnsi" w:hAnsiTheme="minorHAnsi" w:cstheme="minorHAnsi"/>
          <w:sz w:val="21"/>
          <w:szCs w:val="21"/>
          <w:lang w:val="en-US"/>
        </w:rPr>
      </w:pPr>
      <w:r w:rsidRPr="00876111">
        <w:rPr>
          <w:rFonts w:asciiTheme="minorHAnsi" w:hAnsiTheme="minorHAnsi" w:cstheme="minorHAnsi"/>
          <w:i/>
          <w:iCs/>
          <w:sz w:val="21"/>
          <w:szCs w:val="21"/>
          <w:lang w:val="en-US"/>
        </w:rPr>
        <w:t>Sensor a</w:t>
      </w:r>
      <w:r w:rsidR="00DB519C" w:rsidRPr="00876111">
        <w:rPr>
          <w:rFonts w:asciiTheme="minorHAnsi" w:hAnsiTheme="minorHAnsi" w:cstheme="minorHAnsi"/>
          <w:i/>
          <w:iCs/>
          <w:sz w:val="21"/>
          <w:szCs w:val="21"/>
          <w:lang w:val="en-US"/>
        </w:rPr>
        <w:t xml:space="preserve">pp </w:t>
      </w:r>
      <w:r w:rsidRPr="00876111">
        <w:rPr>
          <w:rFonts w:asciiTheme="minorHAnsi" w:hAnsiTheme="minorHAnsi" w:cstheme="minorHAnsi"/>
          <w:i/>
          <w:iCs/>
          <w:sz w:val="21"/>
          <w:szCs w:val="21"/>
          <w:lang w:val="en-US"/>
        </w:rPr>
        <w:t>from</w:t>
      </w:r>
      <w:r w:rsidR="00DB519C" w:rsidRPr="00876111">
        <w:rPr>
          <w:rFonts w:asciiTheme="minorHAnsi" w:hAnsiTheme="minorHAnsi" w:cstheme="minorHAnsi"/>
          <w:i/>
          <w:iCs/>
          <w:sz w:val="21"/>
          <w:szCs w:val="21"/>
          <w:lang w:val="en-US"/>
        </w:rPr>
        <w:t xml:space="preserve"> </w:t>
      </w:r>
      <w:r w:rsidR="00960FB8" w:rsidRPr="00876111">
        <w:rPr>
          <w:rFonts w:asciiTheme="minorHAnsi" w:hAnsiTheme="minorHAnsi" w:cstheme="minorHAnsi"/>
          <w:i/>
          <w:iCs/>
          <w:sz w:val="21"/>
          <w:szCs w:val="21"/>
          <w:lang w:val="en-US"/>
        </w:rPr>
        <w:t xml:space="preserve">ipf electronic </w:t>
      </w:r>
      <w:r>
        <w:rPr>
          <w:rFonts w:asciiTheme="minorHAnsi" w:hAnsiTheme="minorHAnsi" w:cstheme="minorHAnsi"/>
          <w:i/>
          <w:iCs/>
          <w:sz w:val="21"/>
          <w:szCs w:val="21"/>
          <w:lang w:val="en-US"/>
        </w:rPr>
        <w:t>integrates new practice-oriented functions</w:t>
      </w:r>
      <w:r w:rsidR="00960FB8" w:rsidRPr="00876111">
        <w:rPr>
          <w:rFonts w:asciiTheme="minorHAnsi" w:hAnsiTheme="minorHAnsi" w:cstheme="minorHAnsi"/>
          <w:sz w:val="21"/>
          <w:szCs w:val="21"/>
          <w:lang w:val="en-US"/>
        </w:rPr>
        <w:t xml:space="preserve"> </w:t>
      </w:r>
    </w:p>
    <w:p w:rsidR="001D7FE1" w:rsidRPr="00876111" w:rsidRDefault="001D7FE1" w:rsidP="003C728F">
      <w:pPr>
        <w:ind w:left="142" w:right="-1"/>
        <w:rPr>
          <w:rFonts w:asciiTheme="minorHAnsi" w:hAnsiTheme="minorHAnsi" w:cstheme="minorHAnsi"/>
          <w:sz w:val="16"/>
          <w:szCs w:val="16"/>
          <w:lang w:val="en-US"/>
        </w:rPr>
      </w:pPr>
    </w:p>
    <w:p w:rsidR="001D7FE1" w:rsidRPr="00876111" w:rsidRDefault="001D7FE1" w:rsidP="003C728F">
      <w:pPr>
        <w:autoSpaceDE w:val="0"/>
        <w:autoSpaceDN w:val="0"/>
        <w:adjustRightInd w:val="0"/>
        <w:ind w:left="142" w:right="-1"/>
        <w:rPr>
          <w:rFonts w:asciiTheme="minorHAnsi" w:hAnsiTheme="minorHAnsi" w:cstheme="minorHAnsi"/>
          <w:sz w:val="18"/>
          <w:szCs w:val="18"/>
          <w:lang w:val="en-US"/>
        </w:rPr>
        <w:sectPr w:rsidR="001D7FE1" w:rsidRPr="00876111" w:rsidSect="00DF5EDA">
          <w:type w:val="continuous"/>
          <w:pgSz w:w="11907" w:h="16840" w:code="9"/>
          <w:pgMar w:top="1134" w:right="851" w:bottom="1134" w:left="851" w:header="0" w:footer="567" w:gutter="0"/>
          <w:cols w:space="568"/>
          <w:titlePg/>
          <w:docGrid w:linePitch="272"/>
        </w:sectPr>
      </w:pPr>
    </w:p>
    <w:p w:rsidR="009B590E" w:rsidRPr="00910C31" w:rsidRDefault="005233CC" w:rsidP="009B590E">
      <w:pPr>
        <w:rPr>
          <w:rFonts w:asciiTheme="minorHAnsi" w:hAnsiTheme="minorHAnsi" w:cstheme="minorHAnsi"/>
          <w:sz w:val="18"/>
          <w:szCs w:val="18"/>
          <w:lang w:val="en-US"/>
        </w:rPr>
      </w:pPr>
      <w:r w:rsidRPr="00910C31">
        <w:rPr>
          <w:rFonts w:asciiTheme="minorHAnsi" w:hAnsiTheme="minorHAnsi" w:cstheme="minorHAnsi"/>
          <w:color w:val="222222"/>
          <w:sz w:val="18"/>
          <w:szCs w:val="18"/>
          <w:lang w:val="en"/>
        </w:rPr>
        <w:t xml:space="preserve">With the sensor app, ipf electronic introduced more than eight years ago, one of the first applications of this kind for smartphones and tablets with iOS and Android operating system. In version 4.0.1. </w:t>
      </w:r>
      <w:proofErr w:type="gramStart"/>
      <w:r w:rsidRPr="00910C31">
        <w:rPr>
          <w:rFonts w:asciiTheme="minorHAnsi" w:hAnsiTheme="minorHAnsi" w:cstheme="minorHAnsi"/>
          <w:color w:val="222222"/>
          <w:sz w:val="18"/>
          <w:szCs w:val="18"/>
          <w:lang w:val="en"/>
        </w:rPr>
        <w:t>the</w:t>
      </w:r>
      <w:proofErr w:type="gramEnd"/>
      <w:r w:rsidRPr="00910C31">
        <w:rPr>
          <w:rFonts w:asciiTheme="minorHAnsi" w:hAnsiTheme="minorHAnsi" w:cstheme="minorHAnsi"/>
          <w:color w:val="222222"/>
          <w:sz w:val="18"/>
          <w:szCs w:val="18"/>
          <w:lang w:val="en"/>
        </w:rPr>
        <w:t xml:space="preserve"> app was now</w:t>
      </w:r>
      <w:r w:rsidR="00910C31" w:rsidRPr="00910C31">
        <w:rPr>
          <w:rFonts w:asciiTheme="minorHAnsi" w:hAnsiTheme="minorHAnsi" w:cstheme="minorHAnsi"/>
          <w:color w:val="222222"/>
          <w:sz w:val="18"/>
          <w:szCs w:val="18"/>
          <w:lang w:val="en"/>
        </w:rPr>
        <w:t>,</w:t>
      </w:r>
      <w:r w:rsidRPr="00910C31">
        <w:rPr>
          <w:rFonts w:asciiTheme="minorHAnsi" w:hAnsiTheme="minorHAnsi" w:cstheme="minorHAnsi"/>
          <w:color w:val="222222"/>
          <w:sz w:val="18"/>
          <w:szCs w:val="18"/>
          <w:lang w:val="en"/>
        </w:rPr>
        <w:t xml:space="preserve"> amongst others</w:t>
      </w:r>
      <w:r w:rsidR="00910C31" w:rsidRPr="00910C31">
        <w:rPr>
          <w:rFonts w:asciiTheme="minorHAnsi" w:hAnsiTheme="minorHAnsi" w:cstheme="minorHAnsi"/>
          <w:color w:val="222222"/>
          <w:sz w:val="18"/>
          <w:szCs w:val="18"/>
          <w:lang w:val="en"/>
        </w:rPr>
        <w:t>,</w:t>
      </w:r>
      <w:r w:rsidRPr="00910C31">
        <w:rPr>
          <w:rFonts w:asciiTheme="minorHAnsi" w:hAnsiTheme="minorHAnsi" w:cstheme="minorHAnsi"/>
          <w:color w:val="222222"/>
          <w:sz w:val="18"/>
          <w:szCs w:val="18"/>
          <w:lang w:val="en"/>
        </w:rPr>
        <w:t xml:space="preserve"> supplemented by two new practice-oriented features</w:t>
      </w:r>
      <w:r w:rsidR="0064185E" w:rsidRPr="00910C31">
        <w:rPr>
          <w:rFonts w:asciiTheme="minorHAnsi" w:hAnsiTheme="minorHAnsi" w:cstheme="minorHAnsi"/>
          <w:sz w:val="18"/>
          <w:szCs w:val="18"/>
          <w:lang w:val="en-US"/>
        </w:rPr>
        <w:t>.</w:t>
      </w:r>
    </w:p>
    <w:p w:rsidR="0068650C" w:rsidRPr="005233CC" w:rsidRDefault="0068650C" w:rsidP="00C61C60">
      <w:pPr>
        <w:rPr>
          <w:rFonts w:asciiTheme="minorHAnsi" w:hAnsiTheme="minorHAnsi" w:cstheme="minorHAnsi"/>
          <w:sz w:val="18"/>
          <w:szCs w:val="18"/>
          <w:lang w:val="en-US"/>
        </w:rPr>
      </w:pPr>
    </w:p>
    <w:p w:rsidR="00910C31" w:rsidRDefault="00957BF9" w:rsidP="00957BF9">
      <w:pPr>
        <w:rPr>
          <w:rFonts w:asciiTheme="minorHAnsi" w:hAnsiTheme="minorHAnsi" w:cstheme="minorHAnsi"/>
          <w:sz w:val="18"/>
          <w:lang w:val="en-US"/>
        </w:rPr>
      </w:pPr>
      <w:r w:rsidRPr="00957BF9">
        <w:rPr>
          <w:rFonts w:asciiTheme="minorHAnsi" w:hAnsiTheme="minorHAnsi" w:cstheme="minorHAnsi"/>
          <w:sz w:val="18"/>
          <w:lang w:val="en-US"/>
        </w:rPr>
        <w:t>In addition to the extensive range that can also be found on the website of the sensor specialist, such as e.g. the online store and the pro</w:t>
      </w:r>
      <w:r w:rsidR="00910C31">
        <w:rPr>
          <w:rFonts w:asciiTheme="minorHAnsi" w:hAnsiTheme="minorHAnsi" w:cstheme="minorHAnsi"/>
          <w:sz w:val="18"/>
          <w:lang w:val="en-US"/>
        </w:rPr>
        <w:t>-</w:t>
      </w:r>
      <w:r w:rsidRPr="00957BF9">
        <w:rPr>
          <w:rFonts w:asciiTheme="minorHAnsi" w:hAnsiTheme="minorHAnsi" w:cstheme="minorHAnsi"/>
          <w:sz w:val="18"/>
          <w:lang w:val="en-US"/>
        </w:rPr>
        <w:t xml:space="preserve">duct search for product features or article numbers, the app now integrates a calculation tool for safety light curtains and a so-called </w:t>
      </w:r>
    </w:p>
    <w:p w:rsidR="009B590E" w:rsidRPr="00957BF9" w:rsidRDefault="00957BF9" w:rsidP="00957BF9">
      <w:pPr>
        <w:rPr>
          <w:rFonts w:asciiTheme="minorHAnsi" w:hAnsiTheme="minorHAnsi" w:cstheme="minorHAnsi"/>
          <w:sz w:val="18"/>
          <w:lang w:val="en-US"/>
        </w:rPr>
      </w:pPr>
      <w:r w:rsidRPr="00957BF9">
        <w:rPr>
          <w:rFonts w:asciiTheme="minorHAnsi" w:hAnsiTheme="minorHAnsi" w:cstheme="minorHAnsi"/>
          <w:sz w:val="18"/>
          <w:lang w:val="en-US"/>
        </w:rPr>
        <w:t>„</w:t>
      </w:r>
      <w:proofErr w:type="gramStart"/>
      <w:r w:rsidRPr="00957BF9">
        <w:rPr>
          <w:rFonts w:asciiTheme="minorHAnsi" w:hAnsiTheme="minorHAnsi" w:cstheme="minorHAnsi"/>
          <w:sz w:val="18"/>
          <w:lang w:val="en-US"/>
        </w:rPr>
        <w:t>application</w:t>
      </w:r>
      <w:proofErr w:type="gramEnd"/>
      <w:r w:rsidRPr="00957BF9">
        <w:rPr>
          <w:rFonts w:asciiTheme="minorHAnsi" w:hAnsiTheme="minorHAnsi" w:cstheme="minorHAnsi"/>
          <w:sz w:val="18"/>
          <w:lang w:val="en-US"/>
        </w:rPr>
        <w:t xml:space="preserve"> request“ with free feasibility check</w:t>
      </w:r>
      <w:r w:rsidR="0064185E" w:rsidRPr="00957BF9">
        <w:rPr>
          <w:rFonts w:asciiTheme="minorHAnsi" w:hAnsiTheme="minorHAnsi" w:cstheme="minorHAnsi"/>
          <w:sz w:val="18"/>
          <w:lang w:val="en-US"/>
        </w:rPr>
        <w:t xml:space="preserve">. </w:t>
      </w:r>
    </w:p>
    <w:p w:rsidR="00DF5EDA" w:rsidRPr="005233CC" w:rsidRDefault="00DF5EDA" w:rsidP="009B590E">
      <w:pPr>
        <w:rPr>
          <w:rFonts w:asciiTheme="minorHAnsi" w:hAnsiTheme="minorHAnsi" w:cstheme="minorHAnsi"/>
          <w:sz w:val="18"/>
          <w:szCs w:val="18"/>
          <w:lang w:val="en-US"/>
        </w:rPr>
      </w:pPr>
    </w:p>
    <w:p w:rsidR="000F339A" w:rsidRPr="00A67E1B" w:rsidRDefault="005233CC" w:rsidP="009B590E">
      <w:pPr>
        <w:rPr>
          <w:rFonts w:asciiTheme="minorHAnsi" w:hAnsiTheme="minorHAnsi" w:cstheme="minorHAnsi"/>
          <w:b/>
          <w:bCs/>
          <w:sz w:val="18"/>
          <w:szCs w:val="18"/>
          <w:lang w:val="en-US"/>
        </w:rPr>
      </w:pPr>
      <w:r w:rsidRPr="00A67E1B">
        <w:rPr>
          <w:rFonts w:asciiTheme="minorHAnsi" w:hAnsiTheme="minorHAnsi" w:cstheme="minorHAnsi"/>
          <w:b/>
          <w:bCs/>
          <w:sz w:val="18"/>
          <w:szCs w:val="18"/>
          <w:lang w:val="en-US"/>
        </w:rPr>
        <w:t>Easily calculate the safety distance</w:t>
      </w:r>
    </w:p>
    <w:p w:rsidR="00320AD1" w:rsidRPr="00A67E1B" w:rsidRDefault="00A67E1B" w:rsidP="00A93694">
      <w:pPr>
        <w:rPr>
          <w:rFonts w:asciiTheme="minorHAnsi" w:hAnsiTheme="minorHAnsi" w:cstheme="minorHAnsi"/>
          <w:color w:val="222222"/>
          <w:sz w:val="18"/>
          <w:szCs w:val="18"/>
          <w:lang w:val="en"/>
        </w:rPr>
      </w:pPr>
      <w:r w:rsidRPr="00A67E1B">
        <w:rPr>
          <w:rFonts w:asciiTheme="minorHAnsi" w:hAnsiTheme="minorHAnsi" w:cstheme="minorHAnsi"/>
          <w:color w:val="222222"/>
          <w:sz w:val="18"/>
          <w:szCs w:val="18"/>
          <w:lang w:val="en"/>
        </w:rPr>
        <w:t>With the new calculation tool, the distance between a safety light curtain and the danger zone can be quickly determined by entering only a small amount of data. For this purpose, only the choice of the mounting position of the light curtain (vertical or horizontal), the input of the protective field height, the distance between the transmitter and receiver and the follow-up time of a dangerous movement is required. The tool then calculates the safety distance of a light curtain to the danger zone and lists the corresponding products from the ipf electronic portfolio with detailed information</w:t>
      </w:r>
      <w:r w:rsidR="00320AD1" w:rsidRPr="00A67E1B">
        <w:rPr>
          <w:rFonts w:asciiTheme="minorHAnsi" w:hAnsiTheme="minorHAnsi" w:cstheme="minorHAnsi"/>
          <w:sz w:val="18"/>
          <w:szCs w:val="18"/>
          <w:lang w:val="en-US"/>
        </w:rPr>
        <w:t>.</w:t>
      </w:r>
      <w:r w:rsidR="00A716E7" w:rsidRPr="00A67E1B">
        <w:rPr>
          <w:rFonts w:asciiTheme="minorHAnsi" w:hAnsiTheme="minorHAnsi" w:cstheme="minorHAnsi"/>
          <w:sz w:val="18"/>
          <w:szCs w:val="18"/>
          <w:lang w:val="en-US"/>
        </w:rPr>
        <w:t xml:space="preserve"> </w:t>
      </w:r>
      <w:r>
        <w:rPr>
          <w:rFonts w:asciiTheme="minorHAnsi" w:hAnsiTheme="minorHAnsi" w:cstheme="minorHAnsi"/>
          <w:color w:val="222222"/>
          <w:sz w:val="18"/>
          <w:szCs w:val="18"/>
          <w:lang w:val="en"/>
        </w:rPr>
        <w:t xml:space="preserve">                                                                                                                                                                                   </w:t>
      </w:r>
      <w:r w:rsidR="00A93694" w:rsidRPr="00A93694">
        <w:rPr>
          <w:rFonts w:asciiTheme="minorHAnsi" w:hAnsiTheme="minorHAnsi" w:cstheme="minorHAnsi"/>
          <w:color w:val="222222"/>
          <w:sz w:val="18"/>
          <w:szCs w:val="18"/>
          <w:lang w:val="en"/>
        </w:rPr>
        <w:t>Christian Fiebach, Managing Director of ipf electronic: "From our experience, e.g. the distance of safety light curtains is often underestimated in practice. Thus, for example, a vertically mounted system with a field height of 1000mm with a follow-up time of a machine of 0.2s would have to have a distance of 478mm to the danger zone. With a follow-up time of 0.3s, this distance increases to more than 638mm. Our very easy-to-use calculation tool therefore also sensitizes users in some ways to the importance of correctly determining such distances."</w:t>
      </w:r>
    </w:p>
    <w:p w:rsidR="00320AD1" w:rsidRPr="00A93694" w:rsidRDefault="00320AD1" w:rsidP="009B590E">
      <w:pPr>
        <w:rPr>
          <w:rFonts w:asciiTheme="minorHAnsi" w:hAnsiTheme="minorHAnsi" w:cstheme="minorHAnsi"/>
          <w:sz w:val="18"/>
          <w:szCs w:val="18"/>
          <w:lang w:val="en-US"/>
        </w:rPr>
      </w:pPr>
    </w:p>
    <w:p w:rsidR="000F339A" w:rsidRPr="004A6AAC" w:rsidRDefault="00F51E69" w:rsidP="009B590E">
      <w:pPr>
        <w:rPr>
          <w:rFonts w:asciiTheme="minorHAnsi" w:hAnsiTheme="minorHAnsi" w:cstheme="minorHAnsi"/>
          <w:b/>
          <w:bCs/>
          <w:sz w:val="18"/>
          <w:szCs w:val="18"/>
          <w:lang w:val="en-US"/>
        </w:rPr>
      </w:pPr>
      <w:r w:rsidRPr="004A6AAC">
        <w:rPr>
          <w:rFonts w:asciiTheme="minorHAnsi" w:hAnsiTheme="minorHAnsi" w:cstheme="minorHAnsi"/>
          <w:b/>
          <w:bCs/>
          <w:sz w:val="18"/>
          <w:szCs w:val="18"/>
          <w:lang w:val="en-US"/>
        </w:rPr>
        <w:t>Free feasibility check</w:t>
      </w:r>
    </w:p>
    <w:p w:rsidR="004E4316" w:rsidRPr="00BC2E0A" w:rsidRDefault="004A6AAC" w:rsidP="009B590E">
      <w:pPr>
        <w:rPr>
          <w:rFonts w:asciiTheme="minorHAnsi" w:hAnsiTheme="minorHAnsi" w:cstheme="minorHAnsi"/>
          <w:sz w:val="18"/>
          <w:szCs w:val="18"/>
          <w:lang w:val="en-US"/>
        </w:rPr>
      </w:pPr>
      <w:r w:rsidRPr="00BC2E0A">
        <w:rPr>
          <w:rFonts w:asciiTheme="minorHAnsi" w:hAnsiTheme="minorHAnsi" w:cstheme="minorHAnsi"/>
          <w:color w:val="222222"/>
          <w:sz w:val="18"/>
          <w:szCs w:val="18"/>
          <w:lang w:val="en"/>
        </w:rPr>
        <w:t>Under the menu item "request" there is also newly added the offer to make a so-called application request and request a free feasibility check in this context. Here, users have the opportunity to describe in a few words a concrete application for which a specific sensor solution is sought. In addition, images of the application can be made with the smartphone and sent with the request. As part of a feasibility check, ipf electronic then checks which sensor is suitable for the application</w:t>
      </w:r>
      <w:r w:rsidR="004E4316" w:rsidRPr="00BC2E0A">
        <w:rPr>
          <w:rFonts w:asciiTheme="minorHAnsi" w:hAnsiTheme="minorHAnsi" w:cstheme="minorHAnsi"/>
          <w:sz w:val="18"/>
          <w:szCs w:val="18"/>
          <w:lang w:val="en-US"/>
        </w:rPr>
        <w:t xml:space="preserve">. </w:t>
      </w:r>
    </w:p>
    <w:p w:rsidR="0021766A" w:rsidRPr="00BC2E0A" w:rsidRDefault="001250ED" w:rsidP="001250ED">
      <w:pPr>
        <w:spacing w:after="160"/>
        <w:rPr>
          <w:rFonts w:asciiTheme="minorHAnsi" w:hAnsiTheme="minorHAnsi" w:cstheme="minorHAnsi"/>
          <w:color w:val="222222"/>
          <w:sz w:val="18"/>
          <w:szCs w:val="18"/>
          <w:lang w:val="en"/>
        </w:rPr>
      </w:pPr>
      <w:r w:rsidRPr="00BC2E0A">
        <w:rPr>
          <w:rFonts w:asciiTheme="minorHAnsi" w:hAnsiTheme="minorHAnsi" w:cstheme="minorHAnsi"/>
          <w:color w:val="222222"/>
          <w:sz w:val="18"/>
          <w:szCs w:val="18"/>
          <w:lang w:val="en"/>
        </w:rPr>
        <w:t>"Our app is always available, even though we do not have office hours right now. The application request thus allows you to sketch a specific application completely independent of the time of day and to send us the information, if required including photos, so that we can check which solution is suitable. With the two new features in the latest version of our app, we thus offer further added value for the practice," says Christian Fiebach</w:t>
      </w:r>
      <w:r w:rsidR="00A716E7" w:rsidRPr="00BC2E0A">
        <w:rPr>
          <w:rFonts w:asciiTheme="minorHAnsi" w:hAnsiTheme="minorHAnsi" w:cstheme="minorHAnsi"/>
          <w:sz w:val="18"/>
          <w:szCs w:val="18"/>
          <w:lang w:val="en-US"/>
        </w:rPr>
        <w:t>.</w:t>
      </w:r>
      <w:r w:rsidR="0021766A" w:rsidRPr="00BC2E0A">
        <w:rPr>
          <w:rFonts w:asciiTheme="minorHAnsi" w:hAnsiTheme="minorHAnsi" w:cstheme="minorHAnsi"/>
          <w:sz w:val="18"/>
          <w:szCs w:val="18"/>
          <w:lang w:val="en-US"/>
        </w:rPr>
        <w:t xml:space="preserve"> </w:t>
      </w:r>
    </w:p>
    <w:p w:rsidR="00DF5EDA" w:rsidRPr="001250ED" w:rsidRDefault="00DF5EDA" w:rsidP="0068650C">
      <w:pPr>
        <w:rPr>
          <w:rFonts w:asciiTheme="minorHAnsi" w:hAnsiTheme="minorHAnsi" w:cstheme="minorHAnsi"/>
          <w:sz w:val="18"/>
          <w:szCs w:val="18"/>
          <w:lang w:val="en-US"/>
        </w:rPr>
        <w:sectPr w:rsidR="00DF5EDA" w:rsidRPr="001250ED" w:rsidSect="00DF5EDA">
          <w:type w:val="continuous"/>
          <w:pgSz w:w="11907" w:h="16840" w:code="9"/>
          <w:pgMar w:top="1134" w:right="851" w:bottom="1134" w:left="851" w:header="0" w:footer="567" w:gutter="0"/>
          <w:cols w:space="265"/>
        </w:sectPr>
      </w:pPr>
    </w:p>
    <w:p w:rsidR="00031CE6" w:rsidRPr="001250ED" w:rsidRDefault="00031CE6" w:rsidP="0068650C">
      <w:pPr>
        <w:rPr>
          <w:rFonts w:asciiTheme="minorHAnsi" w:hAnsiTheme="minorHAnsi" w:cstheme="minorHAnsi"/>
          <w:sz w:val="18"/>
          <w:szCs w:val="18"/>
          <w:lang w:val="en-US"/>
        </w:rPr>
      </w:pPr>
    </w:p>
    <w:p w:rsidR="00B17EDA" w:rsidRPr="001250ED" w:rsidRDefault="00B17EDA" w:rsidP="00B17EDA">
      <w:pPr>
        <w:ind w:right="-1"/>
        <w:rPr>
          <w:rFonts w:asciiTheme="minorHAnsi" w:hAnsiTheme="minorHAnsi" w:cstheme="minorHAnsi"/>
          <w:sz w:val="18"/>
          <w:szCs w:val="18"/>
          <w:lang w:val="en-US"/>
        </w:rPr>
        <w:sectPr w:rsidR="00B17EDA" w:rsidRPr="001250ED" w:rsidSect="009B590E">
          <w:type w:val="continuous"/>
          <w:pgSz w:w="11907" w:h="16840" w:code="9"/>
          <w:pgMar w:top="1134" w:right="851" w:bottom="1134" w:left="851" w:header="0" w:footer="567" w:gutter="0"/>
          <w:cols w:num="2" w:space="265"/>
        </w:sectPr>
      </w:pPr>
    </w:p>
    <w:p w:rsidR="00242329" w:rsidRPr="001250ED" w:rsidRDefault="00242329" w:rsidP="00242329">
      <w:pPr>
        <w:ind w:right="-1"/>
        <w:rPr>
          <w:rFonts w:asciiTheme="minorHAnsi" w:hAnsiTheme="minorHAnsi" w:cstheme="minorHAnsi"/>
          <w:sz w:val="16"/>
          <w:szCs w:val="16"/>
          <w:lang w:val="en-US"/>
        </w:rPr>
      </w:pPr>
    </w:p>
    <w:p w:rsidR="00CD0399" w:rsidRPr="00CD0399" w:rsidRDefault="00820C05" w:rsidP="00DF5EDA">
      <w:pPr>
        <w:rPr>
          <w:rFonts w:asciiTheme="minorHAnsi" w:hAnsiTheme="minorHAnsi" w:cstheme="minorHAnsi"/>
          <w:b/>
          <w:sz w:val="18"/>
          <w:szCs w:val="18"/>
        </w:rPr>
      </w:pPr>
      <w:bookmarkStart w:id="0" w:name="_GoBack"/>
      <w:r>
        <w:rPr>
          <w:rFonts w:asciiTheme="minorHAnsi" w:hAnsiTheme="minorHAnsi" w:cstheme="minorHAnsi"/>
          <w:b/>
          <w:noProof/>
          <w:sz w:val="18"/>
          <w:szCs w:val="18"/>
        </w:rPr>
        <w:drawing>
          <wp:inline distT="0" distB="0" distL="0" distR="0">
            <wp:extent cx="3607636" cy="2983417"/>
            <wp:effectExtent l="19050" t="19050" r="12065" b="266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F_Sensor_App_Presseinfo.jpg"/>
                    <pic:cNvPicPr/>
                  </pic:nvPicPr>
                  <pic:blipFill>
                    <a:blip r:embed="rId13">
                      <a:extLst>
                        <a:ext uri="{28A0092B-C50C-407E-A947-70E740481C1C}">
                          <a14:useLocalDpi xmlns:a14="http://schemas.microsoft.com/office/drawing/2010/main" val="0"/>
                        </a:ext>
                      </a:extLst>
                    </a:blip>
                    <a:stretch>
                      <a:fillRect/>
                    </a:stretch>
                  </pic:blipFill>
                  <pic:spPr>
                    <a:xfrm>
                      <a:off x="0" y="0"/>
                      <a:ext cx="3607636" cy="2983417"/>
                    </a:xfrm>
                    <a:prstGeom prst="rect">
                      <a:avLst/>
                    </a:prstGeom>
                    <a:ln>
                      <a:solidFill>
                        <a:schemeClr val="tx1"/>
                      </a:solidFill>
                    </a:ln>
                  </pic:spPr>
                </pic:pic>
              </a:graphicData>
            </a:graphic>
          </wp:inline>
        </w:drawing>
      </w:r>
      <w:bookmarkEnd w:id="0"/>
    </w:p>
    <w:p w:rsidR="0012416A" w:rsidRDefault="0012416A" w:rsidP="0012416A">
      <w:pPr>
        <w:ind w:right="-1"/>
        <w:rPr>
          <w:rFonts w:asciiTheme="minorHAnsi" w:hAnsiTheme="minorHAnsi" w:cstheme="minorHAnsi"/>
          <w:i/>
          <w:sz w:val="18"/>
          <w:szCs w:val="18"/>
          <w:lang w:val="en-US"/>
        </w:rPr>
      </w:pPr>
      <w:r w:rsidRPr="0012416A">
        <w:rPr>
          <w:rFonts w:asciiTheme="minorHAnsi" w:hAnsiTheme="minorHAnsi" w:cstheme="minorHAnsi"/>
          <w:i/>
          <w:sz w:val="18"/>
          <w:szCs w:val="18"/>
          <w:lang w:val="en-US"/>
        </w:rPr>
        <w:t>With the input of only a few data</w:t>
      </w:r>
      <w:r>
        <w:rPr>
          <w:rFonts w:asciiTheme="minorHAnsi" w:hAnsiTheme="minorHAnsi" w:cstheme="minorHAnsi"/>
          <w:i/>
          <w:sz w:val="18"/>
          <w:szCs w:val="18"/>
          <w:lang w:val="en-US"/>
        </w:rPr>
        <w:t xml:space="preserve"> (left</w:t>
      </w:r>
      <w:r w:rsidR="00F4126F" w:rsidRPr="0012416A">
        <w:rPr>
          <w:rFonts w:asciiTheme="minorHAnsi" w:hAnsiTheme="minorHAnsi" w:cstheme="minorHAnsi"/>
          <w:i/>
          <w:sz w:val="18"/>
          <w:szCs w:val="18"/>
          <w:lang w:val="en-US"/>
        </w:rPr>
        <w:t xml:space="preserve">) </w:t>
      </w:r>
      <w:r>
        <w:rPr>
          <w:rFonts w:asciiTheme="minorHAnsi" w:hAnsiTheme="minorHAnsi" w:cstheme="minorHAnsi"/>
          <w:i/>
          <w:sz w:val="18"/>
          <w:szCs w:val="18"/>
          <w:lang w:val="en-US"/>
        </w:rPr>
        <w:t>the new tool of the sensor a</w:t>
      </w:r>
      <w:r w:rsidR="00F4126F" w:rsidRPr="0012416A">
        <w:rPr>
          <w:rFonts w:asciiTheme="minorHAnsi" w:hAnsiTheme="minorHAnsi" w:cstheme="minorHAnsi"/>
          <w:i/>
          <w:sz w:val="18"/>
          <w:szCs w:val="18"/>
          <w:lang w:val="en-US"/>
        </w:rPr>
        <w:t xml:space="preserve">pp </w:t>
      </w:r>
    </w:p>
    <w:p w:rsidR="00CD0399" w:rsidRPr="000725D8" w:rsidRDefault="0012416A" w:rsidP="0012416A">
      <w:pPr>
        <w:ind w:right="-1"/>
        <w:rPr>
          <w:rFonts w:asciiTheme="minorHAnsi" w:hAnsiTheme="minorHAnsi" w:cstheme="minorHAnsi"/>
          <w:i/>
          <w:sz w:val="16"/>
          <w:szCs w:val="16"/>
          <w:lang w:val="en-US"/>
        </w:rPr>
      </w:pPr>
      <w:r w:rsidRPr="0012416A">
        <w:rPr>
          <w:rFonts w:asciiTheme="minorHAnsi" w:hAnsiTheme="minorHAnsi" w:cstheme="minorHAnsi"/>
          <w:i/>
          <w:sz w:val="18"/>
          <w:szCs w:val="18"/>
          <w:lang w:val="en-US"/>
        </w:rPr>
        <w:t xml:space="preserve">Calculate </w:t>
      </w:r>
      <w:proofErr w:type="spellStart"/>
      <w:r w:rsidRPr="0012416A">
        <w:rPr>
          <w:rFonts w:asciiTheme="minorHAnsi" w:hAnsiTheme="minorHAnsi" w:cstheme="minorHAnsi"/>
          <w:i/>
          <w:sz w:val="18"/>
          <w:szCs w:val="18"/>
          <w:lang w:val="en-US"/>
        </w:rPr>
        <w:t>sthe</w:t>
      </w:r>
      <w:proofErr w:type="spellEnd"/>
      <w:r w:rsidRPr="0012416A">
        <w:rPr>
          <w:rFonts w:asciiTheme="minorHAnsi" w:hAnsiTheme="minorHAnsi" w:cstheme="minorHAnsi"/>
          <w:i/>
          <w:sz w:val="18"/>
          <w:szCs w:val="18"/>
          <w:lang w:val="en-US"/>
        </w:rPr>
        <w:t xml:space="preserve"> safety distance of light curtains</w:t>
      </w:r>
      <w:r w:rsidR="00F4126F" w:rsidRPr="0012416A">
        <w:rPr>
          <w:rFonts w:asciiTheme="minorHAnsi" w:hAnsiTheme="minorHAnsi" w:cstheme="minorHAnsi"/>
          <w:i/>
          <w:sz w:val="18"/>
          <w:szCs w:val="18"/>
          <w:lang w:val="en-US"/>
        </w:rPr>
        <w:t xml:space="preserve"> (r</w:t>
      </w:r>
      <w:r>
        <w:rPr>
          <w:rFonts w:asciiTheme="minorHAnsi" w:hAnsiTheme="minorHAnsi" w:cstheme="minorHAnsi"/>
          <w:i/>
          <w:sz w:val="18"/>
          <w:szCs w:val="18"/>
          <w:lang w:val="en-US"/>
        </w:rPr>
        <w:t>ight</w:t>
      </w:r>
      <w:r w:rsidR="00F4126F" w:rsidRPr="0012416A">
        <w:rPr>
          <w:rFonts w:asciiTheme="minorHAnsi" w:hAnsiTheme="minorHAnsi" w:cstheme="minorHAnsi"/>
          <w:i/>
          <w:sz w:val="18"/>
          <w:szCs w:val="18"/>
          <w:lang w:val="en-US"/>
        </w:rPr>
        <w:t xml:space="preserve">). </w:t>
      </w:r>
      <w:r w:rsidR="00F4126F" w:rsidRPr="0012416A">
        <w:rPr>
          <w:rFonts w:asciiTheme="minorHAnsi" w:hAnsiTheme="minorHAnsi" w:cstheme="minorHAnsi"/>
          <w:i/>
          <w:sz w:val="18"/>
          <w:szCs w:val="18"/>
          <w:lang w:val="en-US"/>
        </w:rPr>
        <w:br/>
      </w:r>
      <w:r w:rsidR="00FE71DC">
        <w:rPr>
          <w:rFonts w:asciiTheme="minorHAnsi" w:hAnsiTheme="minorHAnsi" w:cstheme="minorHAnsi"/>
          <w:i/>
          <w:sz w:val="18"/>
          <w:szCs w:val="18"/>
          <w:lang w:val="en-US"/>
        </w:rPr>
        <w:t>(Image</w:t>
      </w:r>
      <w:r w:rsidR="00F4126F" w:rsidRPr="000725D8">
        <w:rPr>
          <w:rFonts w:asciiTheme="minorHAnsi" w:hAnsiTheme="minorHAnsi" w:cstheme="minorHAnsi"/>
          <w:i/>
          <w:sz w:val="18"/>
          <w:szCs w:val="18"/>
          <w:lang w:val="en-US"/>
        </w:rPr>
        <w:t>: ipf electronic)</w:t>
      </w:r>
      <w:r w:rsidR="00CD0399" w:rsidRPr="000725D8">
        <w:rPr>
          <w:rFonts w:asciiTheme="minorHAnsi" w:hAnsiTheme="minorHAnsi" w:cstheme="minorHAnsi"/>
          <w:i/>
          <w:sz w:val="18"/>
          <w:szCs w:val="18"/>
          <w:lang w:val="en-US"/>
        </w:rPr>
        <w:t xml:space="preserve"> </w:t>
      </w:r>
      <w:r w:rsidR="00FE71DC">
        <w:rPr>
          <w:rFonts w:asciiTheme="minorHAnsi" w:hAnsiTheme="minorHAnsi" w:cstheme="minorHAnsi"/>
          <w:i/>
          <w:sz w:val="18"/>
          <w:szCs w:val="18"/>
          <w:lang w:val="en-US"/>
        </w:rPr>
        <w:t>(ipf_sensor_a</w:t>
      </w:r>
      <w:r w:rsidR="00F4126F" w:rsidRPr="000725D8">
        <w:rPr>
          <w:rFonts w:asciiTheme="minorHAnsi" w:hAnsiTheme="minorHAnsi" w:cstheme="minorHAnsi"/>
          <w:i/>
          <w:sz w:val="18"/>
          <w:szCs w:val="18"/>
          <w:lang w:val="en-US"/>
        </w:rPr>
        <w:t>pp</w:t>
      </w:r>
      <w:r w:rsidR="00CD0399" w:rsidRPr="000725D8">
        <w:rPr>
          <w:rFonts w:asciiTheme="minorHAnsi" w:hAnsiTheme="minorHAnsi" w:cstheme="minorHAnsi"/>
          <w:i/>
          <w:sz w:val="18"/>
          <w:szCs w:val="18"/>
          <w:lang w:val="en-US"/>
        </w:rPr>
        <w:t>.jpg).</w:t>
      </w:r>
    </w:p>
    <w:p w:rsidR="00CD0399" w:rsidRPr="000725D8" w:rsidRDefault="00CD0399" w:rsidP="00DF5EDA">
      <w:pPr>
        <w:rPr>
          <w:rFonts w:asciiTheme="minorHAnsi" w:hAnsiTheme="minorHAnsi" w:cstheme="minorHAnsi"/>
          <w:b/>
          <w:sz w:val="18"/>
          <w:szCs w:val="18"/>
          <w:lang w:val="en-US"/>
        </w:rPr>
      </w:pPr>
    </w:p>
    <w:p w:rsidR="00CD0399" w:rsidRPr="000725D8" w:rsidRDefault="00CD0399" w:rsidP="00DF5EDA">
      <w:pPr>
        <w:rPr>
          <w:rFonts w:asciiTheme="minorHAnsi" w:hAnsiTheme="minorHAnsi" w:cstheme="minorHAnsi"/>
          <w:b/>
          <w:sz w:val="18"/>
          <w:szCs w:val="18"/>
          <w:lang w:val="en-US"/>
        </w:rPr>
      </w:pPr>
    </w:p>
    <w:p w:rsidR="00CD0399" w:rsidRPr="000725D8" w:rsidRDefault="00CD0399" w:rsidP="00DF5EDA">
      <w:pPr>
        <w:rPr>
          <w:rFonts w:asciiTheme="minorHAnsi" w:hAnsiTheme="minorHAnsi" w:cstheme="minorHAnsi"/>
          <w:sz w:val="18"/>
          <w:szCs w:val="18"/>
          <w:lang w:val="en-US"/>
        </w:rPr>
      </w:pPr>
    </w:p>
    <w:p w:rsidR="000D67D0" w:rsidRPr="000E4A0E" w:rsidRDefault="000D67D0" w:rsidP="000D67D0">
      <w:pPr>
        <w:ind w:left="-142"/>
        <w:rPr>
          <w:rFonts w:asciiTheme="minorHAnsi" w:hAnsiTheme="minorHAnsi" w:cstheme="minorHAnsi"/>
          <w:b/>
          <w:sz w:val="18"/>
          <w:szCs w:val="18"/>
          <w:lang w:val="en-US"/>
        </w:rPr>
      </w:pPr>
      <w:r w:rsidRPr="000E4A0E">
        <w:rPr>
          <w:rFonts w:asciiTheme="minorHAnsi" w:hAnsiTheme="minorHAnsi" w:cstheme="minorHAnsi"/>
          <w:b/>
          <w:color w:val="FF0000"/>
          <w:lang w:val="en-US"/>
        </w:rPr>
        <w:t>ABOUT IPF ELECTRONIC</w:t>
      </w:r>
      <w:r w:rsidRPr="000E4A0E">
        <w:rPr>
          <w:rFonts w:asciiTheme="minorHAnsi" w:hAnsiTheme="minorHAnsi" w:cstheme="minorHAnsi"/>
          <w:b/>
          <w:sz w:val="17"/>
          <w:szCs w:val="17"/>
          <w:lang w:val="en-US"/>
        </w:rPr>
        <w:t xml:space="preserve"> </w:t>
      </w:r>
    </w:p>
    <w:p w:rsidR="000D67D0" w:rsidRPr="005D7026" w:rsidRDefault="000D67D0" w:rsidP="000D67D0">
      <w:pPr>
        <w:keepNext/>
        <w:keepLines/>
        <w:autoSpaceDE w:val="0"/>
        <w:autoSpaceDN w:val="0"/>
        <w:adjustRightInd w:val="0"/>
        <w:spacing w:line="240" w:lineRule="exact"/>
        <w:ind w:left="-99" w:right="317"/>
        <w:jc w:val="both"/>
        <w:rPr>
          <w:rFonts w:asciiTheme="minorHAnsi" w:hAnsiTheme="minorHAnsi" w:cs="Canaro-Book"/>
          <w:sz w:val="17"/>
          <w:szCs w:val="17"/>
          <w:lang w:val="en-US"/>
        </w:rPr>
      </w:pPr>
      <w:r w:rsidRPr="005D7026">
        <w:rPr>
          <w:rFonts w:asciiTheme="minorHAnsi" w:hAnsiTheme="minorHAnsi" w:cs="Canaro-Book"/>
          <w:sz w:val="17"/>
          <w:szCs w:val="17"/>
          <w:lang w:val="en-US"/>
        </w:rPr>
        <w:t>Sensors of</w:t>
      </w:r>
      <w:r>
        <w:rPr>
          <w:rFonts w:asciiTheme="minorHAnsi" w:hAnsiTheme="minorHAnsi" w:cs="Canaro-Book"/>
          <w:sz w:val="17"/>
          <w:szCs w:val="17"/>
          <w:lang w:val="en-US"/>
        </w:rPr>
        <w:t xml:space="preserve"> </w:t>
      </w:r>
      <w:r w:rsidRPr="005D7026">
        <w:rPr>
          <w:rFonts w:asciiTheme="minorHAnsi" w:hAnsiTheme="minorHAnsi" w:cs="Canaro-Book"/>
          <w:sz w:val="17"/>
          <w:szCs w:val="17"/>
          <w:lang w:val="en-US"/>
        </w:rPr>
        <w:t>the highest quality</w:t>
      </w:r>
    </w:p>
    <w:p w:rsidR="000D67D0" w:rsidRPr="005D7026" w:rsidRDefault="000D67D0" w:rsidP="000D67D0">
      <w:pPr>
        <w:keepNext/>
        <w:keepLines/>
        <w:autoSpaceDE w:val="0"/>
        <w:autoSpaceDN w:val="0"/>
        <w:adjustRightInd w:val="0"/>
        <w:spacing w:line="240" w:lineRule="exact"/>
        <w:ind w:left="-99" w:right="317"/>
        <w:jc w:val="both"/>
        <w:rPr>
          <w:rFonts w:asciiTheme="minorHAnsi" w:hAnsiTheme="minorHAnsi" w:cs="Canaro-Book"/>
          <w:sz w:val="17"/>
          <w:szCs w:val="17"/>
          <w:lang w:val="en-US"/>
        </w:rPr>
      </w:pPr>
      <w:r>
        <w:rPr>
          <w:rFonts w:asciiTheme="minorHAnsi" w:hAnsiTheme="minorHAnsi" w:cs="Canaro-Book"/>
          <w:sz w:val="17"/>
          <w:szCs w:val="17"/>
          <w:lang w:val="en-US"/>
        </w:rPr>
        <w:t>When HIGH-TECH becomes HIGH-END</w:t>
      </w:r>
    </w:p>
    <w:p w:rsidR="000D67D0" w:rsidRPr="006B5C26" w:rsidRDefault="000D67D0" w:rsidP="000D67D0">
      <w:pPr>
        <w:rPr>
          <w:rFonts w:asciiTheme="minorHAnsi" w:hAnsiTheme="minorHAnsi" w:cstheme="minorHAnsi"/>
          <w:sz w:val="18"/>
          <w:szCs w:val="18"/>
          <w:lang w:val="en-US"/>
        </w:rPr>
      </w:pPr>
    </w:p>
    <w:p w:rsidR="000D67D0" w:rsidRPr="006B5C26" w:rsidRDefault="000D67D0" w:rsidP="000D67D0">
      <w:pPr>
        <w:ind w:right="-1"/>
        <w:rPr>
          <w:rFonts w:asciiTheme="minorHAnsi" w:hAnsiTheme="minorHAnsi" w:cstheme="minorHAnsi"/>
          <w:sz w:val="18"/>
          <w:szCs w:val="18"/>
          <w:lang w:val="en-US"/>
        </w:rPr>
      </w:pPr>
    </w:p>
    <w:p w:rsidR="000D67D0" w:rsidRDefault="000D67D0" w:rsidP="000D67D0">
      <w:pPr>
        <w:keepNext/>
        <w:keepLines/>
        <w:autoSpaceDE w:val="0"/>
        <w:autoSpaceDN w:val="0"/>
        <w:adjustRightInd w:val="0"/>
        <w:ind w:left="-96" w:right="317"/>
        <w:jc w:val="both"/>
        <w:rPr>
          <w:rFonts w:asciiTheme="minorHAnsi" w:hAnsiTheme="minorHAnsi" w:cs="Canaro-Book"/>
          <w:sz w:val="17"/>
          <w:szCs w:val="17"/>
          <w:lang w:val="en-US"/>
        </w:rPr>
      </w:pPr>
      <w:r>
        <w:rPr>
          <w:rFonts w:asciiTheme="minorHAnsi" w:hAnsiTheme="minorHAnsi" w:cs="Canaro-Book"/>
          <w:sz w:val="17"/>
          <w:szCs w:val="17"/>
          <w:lang w:val="en-US"/>
        </w:rPr>
        <w:t xml:space="preserve">We are ipf electronic and do more than just our job. We think outside the box, create innovative, sustainable solutions and remain approachable. We are based in </w:t>
      </w:r>
      <w:proofErr w:type="spellStart"/>
      <w:r>
        <w:rPr>
          <w:rFonts w:asciiTheme="minorHAnsi" w:hAnsiTheme="minorHAnsi" w:cs="Canaro-Book"/>
          <w:sz w:val="17"/>
          <w:szCs w:val="17"/>
          <w:lang w:val="en-US"/>
        </w:rPr>
        <w:t>Sauerland</w:t>
      </w:r>
      <w:proofErr w:type="spellEnd"/>
      <w:r>
        <w:rPr>
          <w:rFonts w:asciiTheme="minorHAnsi" w:hAnsiTheme="minorHAnsi" w:cs="Canaro-Book"/>
          <w:sz w:val="17"/>
          <w:szCs w:val="17"/>
          <w:lang w:val="en-US"/>
        </w:rPr>
        <w:t xml:space="preserve">, one of the most innovative areas in Germany. </w:t>
      </w:r>
    </w:p>
    <w:p w:rsidR="000D67D0" w:rsidRDefault="000D67D0" w:rsidP="000D67D0">
      <w:pPr>
        <w:keepNext/>
        <w:keepLines/>
        <w:autoSpaceDE w:val="0"/>
        <w:autoSpaceDN w:val="0"/>
        <w:adjustRightInd w:val="0"/>
        <w:ind w:left="-96" w:right="317"/>
        <w:jc w:val="both"/>
        <w:rPr>
          <w:rFonts w:asciiTheme="minorHAnsi" w:hAnsiTheme="minorHAnsi" w:cs="Canaro-Book"/>
          <w:sz w:val="17"/>
          <w:szCs w:val="17"/>
          <w:lang w:val="en-US"/>
        </w:rPr>
      </w:pPr>
      <w:r>
        <w:rPr>
          <w:rFonts w:asciiTheme="minorHAnsi" w:hAnsiTheme="minorHAnsi" w:cs="Canaro-Book"/>
          <w:sz w:val="17"/>
          <w:szCs w:val="17"/>
          <w:lang w:val="en-US"/>
        </w:rPr>
        <w:t xml:space="preserve">Our products are precise, intelligent, technologically well-engineered and versatile. Our 140 employees live and breathe service, even outside of normal business hours. </w:t>
      </w:r>
    </w:p>
    <w:p w:rsidR="000D67D0" w:rsidRPr="00C65A14" w:rsidRDefault="000D67D0" w:rsidP="000D67D0">
      <w:pPr>
        <w:keepNext/>
        <w:keepLines/>
        <w:autoSpaceDE w:val="0"/>
        <w:autoSpaceDN w:val="0"/>
        <w:adjustRightInd w:val="0"/>
        <w:ind w:left="-96" w:right="317"/>
        <w:jc w:val="both"/>
        <w:rPr>
          <w:rFonts w:asciiTheme="minorHAnsi" w:hAnsiTheme="minorHAnsi" w:cs="Canaro-Book"/>
          <w:sz w:val="17"/>
          <w:szCs w:val="17"/>
          <w:lang w:val="en-US"/>
        </w:rPr>
      </w:pPr>
      <w:r>
        <w:rPr>
          <w:rFonts w:asciiTheme="minorHAnsi" w:hAnsiTheme="minorHAnsi" w:cs="Canaro-Book"/>
          <w:sz w:val="17"/>
          <w:szCs w:val="17"/>
          <w:lang w:val="en-US"/>
        </w:rPr>
        <w:t xml:space="preserve">Our wide range of products, great problem solving skills and strong focus on service make us a unique top-supplier of industrial sensor technology. We have stood for high-performance sensors in automation technology in the German-speaking markets for over three decades. We prioritize the highest level of quality and have our own production at our headquarters in </w:t>
      </w:r>
      <w:proofErr w:type="spellStart"/>
      <w:r>
        <w:rPr>
          <w:rFonts w:asciiTheme="minorHAnsi" w:hAnsiTheme="minorHAnsi" w:cs="Canaro-Book"/>
          <w:sz w:val="17"/>
          <w:szCs w:val="17"/>
          <w:lang w:val="en-US"/>
        </w:rPr>
        <w:t>Lüdenscheid</w:t>
      </w:r>
      <w:proofErr w:type="spellEnd"/>
      <w:r>
        <w:rPr>
          <w:rFonts w:asciiTheme="minorHAnsi" w:hAnsiTheme="minorHAnsi" w:cs="Canaro-Book"/>
          <w:sz w:val="17"/>
          <w:szCs w:val="17"/>
          <w:lang w:val="en-US"/>
        </w:rPr>
        <w:t xml:space="preserve"> in </w:t>
      </w:r>
      <w:proofErr w:type="spellStart"/>
      <w:r>
        <w:rPr>
          <w:rFonts w:asciiTheme="minorHAnsi" w:hAnsiTheme="minorHAnsi" w:cs="Canaro-Book"/>
          <w:sz w:val="17"/>
          <w:szCs w:val="17"/>
          <w:lang w:val="en-US"/>
        </w:rPr>
        <w:t>Sauerland</w:t>
      </w:r>
      <w:proofErr w:type="spellEnd"/>
      <w:r>
        <w:rPr>
          <w:rFonts w:asciiTheme="minorHAnsi" w:hAnsiTheme="minorHAnsi" w:cs="Canaro-Book"/>
          <w:sz w:val="17"/>
          <w:szCs w:val="17"/>
          <w:lang w:val="en-US"/>
        </w:rPr>
        <w:t>. Permanent research and development play an equally substantial role as the education and training of employees and management. Our company, which was founded in 1982, is managed today by the family in the second generation. We apply special standards in environmental protection and sustainable resource ma-</w:t>
      </w:r>
      <w:proofErr w:type="spellStart"/>
      <w:r>
        <w:rPr>
          <w:rFonts w:asciiTheme="minorHAnsi" w:hAnsiTheme="minorHAnsi" w:cs="Canaro-Book"/>
          <w:sz w:val="17"/>
          <w:szCs w:val="17"/>
          <w:lang w:val="en-US"/>
        </w:rPr>
        <w:t>nagement</w:t>
      </w:r>
      <w:proofErr w:type="spellEnd"/>
      <w:r w:rsidRPr="006B5C26">
        <w:rPr>
          <w:rFonts w:asciiTheme="minorHAnsi" w:hAnsiTheme="minorHAnsi" w:cstheme="minorHAnsi"/>
          <w:sz w:val="17"/>
          <w:szCs w:val="17"/>
          <w:lang w:val="en-US"/>
        </w:rPr>
        <w:t>.</w:t>
      </w:r>
    </w:p>
    <w:p w:rsidR="000D67D0" w:rsidRPr="00FE6369" w:rsidRDefault="000D67D0" w:rsidP="000D67D0">
      <w:pPr>
        <w:keepNext/>
        <w:keepLines/>
        <w:autoSpaceDE w:val="0"/>
        <w:autoSpaceDN w:val="0"/>
        <w:adjustRightInd w:val="0"/>
        <w:rPr>
          <w:rFonts w:asciiTheme="minorHAnsi" w:hAnsiTheme="minorHAnsi" w:cstheme="minorHAnsi"/>
          <w:sz w:val="17"/>
          <w:szCs w:val="17"/>
          <w:lang w:val="en-US"/>
        </w:rPr>
      </w:pPr>
    </w:p>
    <w:p w:rsidR="000D67D0" w:rsidRPr="00FE6369" w:rsidRDefault="000D67D0" w:rsidP="000D67D0">
      <w:pPr>
        <w:keepNext/>
        <w:keepLines/>
        <w:autoSpaceDE w:val="0"/>
        <w:autoSpaceDN w:val="0"/>
        <w:adjustRightInd w:val="0"/>
        <w:rPr>
          <w:rFonts w:asciiTheme="minorHAnsi" w:hAnsiTheme="minorHAnsi" w:cstheme="minorHAnsi"/>
          <w:sz w:val="17"/>
          <w:szCs w:val="17"/>
          <w:lang w:val="en-US"/>
        </w:rPr>
      </w:pPr>
    </w:p>
    <w:p w:rsidR="000D67D0" w:rsidRPr="004922FE" w:rsidRDefault="000D67D0" w:rsidP="000D67D0">
      <w:pPr>
        <w:keepNext/>
        <w:keepLines/>
        <w:tabs>
          <w:tab w:val="left" w:pos="284"/>
        </w:tabs>
        <w:ind w:right="-1"/>
        <w:rPr>
          <w:rFonts w:asciiTheme="minorHAnsi" w:hAnsiTheme="minorHAnsi" w:cstheme="minorHAnsi"/>
          <w:b/>
          <w:sz w:val="17"/>
          <w:szCs w:val="17"/>
          <w:lang w:val="en-US"/>
        </w:rPr>
      </w:pPr>
      <w:r w:rsidRPr="004922FE">
        <w:rPr>
          <w:rFonts w:asciiTheme="minorHAnsi" w:hAnsiTheme="minorHAnsi" w:cstheme="minorHAnsi"/>
          <w:b/>
          <w:i/>
          <w:color w:val="FF0000"/>
          <w:lang w:val="en-US"/>
        </w:rPr>
        <w:t>CONTACT</w:t>
      </w:r>
      <w:r w:rsidRPr="004922FE">
        <w:rPr>
          <w:rFonts w:asciiTheme="minorHAnsi" w:hAnsiTheme="minorHAnsi" w:cstheme="minorHAnsi"/>
          <w:b/>
          <w:sz w:val="17"/>
          <w:szCs w:val="17"/>
          <w:lang w:val="en-US"/>
        </w:rPr>
        <w:t xml:space="preserve"> </w:t>
      </w:r>
    </w:p>
    <w:p w:rsidR="000D67D0" w:rsidRPr="004922FE" w:rsidRDefault="000D67D0" w:rsidP="000D67D0">
      <w:pPr>
        <w:keepNext/>
        <w:keepLines/>
        <w:tabs>
          <w:tab w:val="left" w:pos="284"/>
        </w:tabs>
        <w:ind w:right="-1"/>
        <w:rPr>
          <w:rFonts w:asciiTheme="minorHAnsi" w:hAnsiTheme="minorHAnsi" w:cstheme="minorHAnsi"/>
          <w:b/>
          <w:sz w:val="17"/>
          <w:szCs w:val="17"/>
          <w:lang w:val="en-US"/>
        </w:rPr>
      </w:pPr>
      <w:proofErr w:type="gramStart"/>
      <w:r w:rsidRPr="004922FE">
        <w:rPr>
          <w:rFonts w:asciiTheme="minorHAnsi" w:hAnsiTheme="minorHAnsi" w:cstheme="minorHAnsi"/>
          <w:b/>
          <w:sz w:val="17"/>
          <w:szCs w:val="17"/>
          <w:lang w:val="en-US"/>
        </w:rPr>
        <w:t>ipf</w:t>
      </w:r>
      <w:proofErr w:type="gramEnd"/>
      <w:r w:rsidRPr="004922FE">
        <w:rPr>
          <w:rFonts w:asciiTheme="minorHAnsi" w:hAnsiTheme="minorHAnsi" w:cstheme="minorHAnsi"/>
          <w:b/>
          <w:sz w:val="17"/>
          <w:szCs w:val="17"/>
          <w:lang w:val="en-US"/>
        </w:rPr>
        <w:t xml:space="preserve"> electronic gmbh</w:t>
      </w:r>
    </w:p>
    <w:p w:rsidR="000D67D0" w:rsidRPr="004922FE" w:rsidRDefault="000D67D0" w:rsidP="000D67D0">
      <w:pPr>
        <w:keepNext/>
        <w:keepLines/>
        <w:tabs>
          <w:tab w:val="left" w:pos="284"/>
        </w:tabs>
        <w:ind w:right="-1"/>
        <w:rPr>
          <w:rFonts w:asciiTheme="minorHAnsi" w:hAnsiTheme="minorHAnsi" w:cstheme="minorHAnsi"/>
          <w:sz w:val="17"/>
          <w:szCs w:val="17"/>
          <w:lang w:val="en-US"/>
        </w:rPr>
      </w:pPr>
      <w:proofErr w:type="spellStart"/>
      <w:r w:rsidRPr="004922FE">
        <w:rPr>
          <w:rFonts w:asciiTheme="minorHAnsi" w:hAnsiTheme="minorHAnsi" w:cstheme="minorHAnsi"/>
          <w:sz w:val="17"/>
          <w:szCs w:val="17"/>
          <w:lang w:val="en-US"/>
        </w:rPr>
        <w:t>Kalver</w:t>
      </w:r>
      <w:proofErr w:type="spellEnd"/>
      <w:r w:rsidRPr="004922FE">
        <w:rPr>
          <w:rFonts w:asciiTheme="minorHAnsi" w:hAnsiTheme="minorHAnsi" w:cstheme="minorHAnsi"/>
          <w:sz w:val="17"/>
          <w:szCs w:val="17"/>
          <w:lang w:val="en-US"/>
        </w:rPr>
        <w:t xml:space="preserve"> Str. 25 – 27</w:t>
      </w:r>
    </w:p>
    <w:p w:rsidR="000D67D0" w:rsidRPr="004922FE" w:rsidRDefault="000D67D0" w:rsidP="000D67D0">
      <w:pPr>
        <w:keepNext/>
        <w:keepLines/>
        <w:tabs>
          <w:tab w:val="left" w:pos="284"/>
        </w:tabs>
        <w:ind w:right="-1"/>
        <w:rPr>
          <w:rFonts w:asciiTheme="minorHAnsi" w:hAnsiTheme="minorHAnsi" w:cstheme="minorHAnsi"/>
          <w:sz w:val="17"/>
          <w:szCs w:val="17"/>
          <w:lang w:val="en-US"/>
        </w:rPr>
      </w:pPr>
      <w:r w:rsidRPr="004922FE">
        <w:rPr>
          <w:rFonts w:asciiTheme="minorHAnsi" w:hAnsiTheme="minorHAnsi" w:cstheme="minorHAnsi"/>
          <w:sz w:val="17"/>
          <w:szCs w:val="17"/>
          <w:lang w:val="en-US"/>
        </w:rPr>
        <w:t xml:space="preserve">58515 </w:t>
      </w:r>
      <w:proofErr w:type="spellStart"/>
      <w:r w:rsidRPr="004922FE">
        <w:rPr>
          <w:rFonts w:asciiTheme="minorHAnsi" w:hAnsiTheme="minorHAnsi" w:cstheme="minorHAnsi"/>
          <w:sz w:val="17"/>
          <w:szCs w:val="17"/>
          <w:lang w:val="en-US"/>
        </w:rPr>
        <w:t>Lüdenscheid</w:t>
      </w:r>
      <w:proofErr w:type="spellEnd"/>
    </w:p>
    <w:p w:rsidR="000D67D0" w:rsidRPr="004922FE" w:rsidRDefault="000D67D0" w:rsidP="000D67D0">
      <w:pPr>
        <w:keepNext/>
        <w:keepLines/>
        <w:tabs>
          <w:tab w:val="left" w:pos="284"/>
        </w:tabs>
        <w:ind w:right="-1"/>
        <w:rPr>
          <w:rFonts w:asciiTheme="minorHAnsi" w:hAnsiTheme="minorHAnsi" w:cstheme="minorHAnsi"/>
          <w:sz w:val="17"/>
          <w:szCs w:val="17"/>
          <w:lang w:val="en-US"/>
        </w:rPr>
      </w:pPr>
      <w:r w:rsidRPr="004922FE">
        <w:rPr>
          <w:rFonts w:asciiTheme="minorHAnsi" w:hAnsiTheme="minorHAnsi" w:cstheme="minorHAnsi"/>
          <w:sz w:val="17"/>
          <w:szCs w:val="17"/>
          <w:lang w:val="en-US"/>
        </w:rPr>
        <w:t>Germany</w:t>
      </w:r>
    </w:p>
    <w:p w:rsidR="000D67D0" w:rsidRPr="004922FE" w:rsidRDefault="000D67D0" w:rsidP="000D67D0">
      <w:pPr>
        <w:keepNext/>
        <w:keepLines/>
        <w:tabs>
          <w:tab w:val="left" w:pos="284"/>
        </w:tabs>
        <w:ind w:right="-1"/>
        <w:rPr>
          <w:rStyle w:val="Hyperlink"/>
          <w:rFonts w:asciiTheme="minorHAnsi" w:hAnsiTheme="minorHAnsi" w:cstheme="minorHAnsi"/>
          <w:color w:val="auto"/>
          <w:sz w:val="17"/>
          <w:szCs w:val="17"/>
          <w:u w:val="none"/>
          <w:lang w:val="en-US"/>
        </w:rPr>
      </w:pPr>
      <w:r w:rsidRPr="004922FE">
        <w:rPr>
          <w:rFonts w:asciiTheme="minorHAnsi" w:hAnsiTheme="minorHAnsi" w:cstheme="minorHAnsi"/>
          <w:sz w:val="17"/>
          <w:szCs w:val="17"/>
          <w:lang w:val="en-US"/>
        </w:rPr>
        <w:t>info@ipf-electronic.com</w:t>
      </w:r>
    </w:p>
    <w:p w:rsidR="000D67D0" w:rsidRPr="004922FE" w:rsidRDefault="000D67D0" w:rsidP="000D67D0">
      <w:pPr>
        <w:keepNext/>
        <w:keepLines/>
        <w:tabs>
          <w:tab w:val="left" w:pos="284"/>
        </w:tabs>
        <w:ind w:right="-1"/>
        <w:rPr>
          <w:rFonts w:asciiTheme="minorHAnsi" w:hAnsiTheme="minorHAnsi" w:cstheme="minorHAnsi"/>
          <w:b/>
          <w:noProof/>
          <w:lang w:val="en-US"/>
        </w:rPr>
      </w:pPr>
      <w:r w:rsidRPr="004922FE">
        <w:rPr>
          <w:rStyle w:val="Hyperlink"/>
          <w:rFonts w:asciiTheme="minorHAnsi" w:hAnsiTheme="minorHAnsi" w:cstheme="minorHAnsi"/>
          <w:b/>
          <w:color w:val="auto"/>
          <w:sz w:val="17"/>
          <w:szCs w:val="17"/>
          <w:u w:val="none"/>
          <w:lang w:val="en-US"/>
        </w:rPr>
        <w:t>www.ipf-electronic.com</w:t>
      </w:r>
      <w:r w:rsidRPr="004922FE">
        <w:rPr>
          <w:rFonts w:asciiTheme="minorHAnsi" w:hAnsiTheme="minorHAnsi" w:cstheme="minorHAnsi"/>
          <w:b/>
          <w:noProof/>
          <w:lang w:val="en-US"/>
        </w:rPr>
        <w:t xml:space="preserve"> </w:t>
      </w:r>
    </w:p>
    <w:p w:rsidR="000D67D0" w:rsidRPr="004922FE" w:rsidRDefault="000D67D0" w:rsidP="000D67D0">
      <w:pPr>
        <w:keepNext/>
        <w:keepLines/>
        <w:tabs>
          <w:tab w:val="left" w:pos="284"/>
        </w:tabs>
        <w:ind w:right="-1"/>
        <w:rPr>
          <w:rStyle w:val="Hyperlink"/>
          <w:rFonts w:asciiTheme="minorHAnsi" w:hAnsiTheme="minorHAnsi" w:cstheme="minorHAnsi"/>
          <w:b/>
          <w:color w:val="auto"/>
          <w:sz w:val="17"/>
          <w:szCs w:val="17"/>
          <w:u w:val="none"/>
          <w:lang w:val="en-US"/>
        </w:rPr>
      </w:pPr>
    </w:p>
    <w:p w:rsidR="000D67D0" w:rsidRPr="004922FE" w:rsidRDefault="000D67D0" w:rsidP="000D67D0">
      <w:pPr>
        <w:keepNext/>
        <w:keepLines/>
        <w:tabs>
          <w:tab w:val="left" w:pos="284"/>
        </w:tabs>
        <w:ind w:right="-1"/>
        <w:rPr>
          <w:rFonts w:asciiTheme="minorHAnsi" w:hAnsiTheme="minorHAnsi" w:cstheme="minorHAnsi"/>
          <w:b/>
          <w:sz w:val="17"/>
          <w:szCs w:val="17"/>
          <w:lang w:val="en-US"/>
        </w:rPr>
      </w:pPr>
      <w:r w:rsidRPr="004922FE">
        <w:rPr>
          <w:rFonts w:asciiTheme="minorHAnsi" w:hAnsiTheme="minorHAnsi" w:cstheme="minorHAnsi"/>
          <w:b/>
          <w:i/>
          <w:color w:val="FF0000"/>
          <w:lang w:val="en-US"/>
        </w:rPr>
        <w:t>PRESS CONTACT</w:t>
      </w:r>
    </w:p>
    <w:p w:rsidR="000D67D0" w:rsidRPr="000D67D0" w:rsidRDefault="002E307E" w:rsidP="000D67D0">
      <w:pPr>
        <w:keepNext/>
        <w:keepLines/>
        <w:tabs>
          <w:tab w:val="left" w:pos="284"/>
        </w:tabs>
        <w:ind w:right="-1"/>
        <w:rPr>
          <w:rFonts w:asciiTheme="minorHAnsi" w:hAnsiTheme="minorHAnsi" w:cstheme="minorHAnsi"/>
          <w:b/>
          <w:sz w:val="17"/>
          <w:szCs w:val="17"/>
        </w:rPr>
      </w:pPr>
      <w:r>
        <w:rPr>
          <w:noProof/>
        </w:rPr>
        <w:drawing>
          <wp:anchor distT="0" distB="0" distL="114300" distR="114300" simplePos="0" relativeHeight="251659264" behindDoc="0" locked="0" layoutInCell="1" allowOverlap="1" wp14:anchorId="75AA9AAA" wp14:editId="2CFC75A1">
            <wp:simplePos x="0" y="0"/>
            <wp:positionH relativeFrom="margin">
              <wp:align>right</wp:align>
            </wp:positionH>
            <wp:positionV relativeFrom="paragraph">
              <wp:posOffset>8998</wp:posOffset>
            </wp:positionV>
            <wp:extent cx="1216025" cy="1216025"/>
            <wp:effectExtent l="0" t="0" r="3175" b="3175"/>
            <wp:wrapThrough wrapText="bothSides">
              <wp:wrapPolygon edited="0">
                <wp:start x="0" y="0"/>
                <wp:lineTo x="0" y="21318"/>
                <wp:lineTo x="21318" y="21318"/>
                <wp:lineTo x="21318"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16025" cy="1216025"/>
                    </a:xfrm>
                    <a:prstGeom prst="rect">
                      <a:avLst/>
                    </a:prstGeom>
                  </pic:spPr>
                </pic:pic>
              </a:graphicData>
            </a:graphic>
            <wp14:sizeRelH relativeFrom="margin">
              <wp14:pctWidth>0</wp14:pctWidth>
            </wp14:sizeRelH>
            <wp14:sizeRelV relativeFrom="margin">
              <wp14:pctHeight>0</wp14:pctHeight>
            </wp14:sizeRelV>
          </wp:anchor>
        </w:drawing>
      </w:r>
      <w:r w:rsidR="000D67D0" w:rsidRPr="000D67D0">
        <w:rPr>
          <w:rFonts w:asciiTheme="minorHAnsi" w:hAnsiTheme="minorHAnsi" w:cstheme="minorHAnsi"/>
          <w:b/>
          <w:sz w:val="17"/>
          <w:szCs w:val="17"/>
        </w:rPr>
        <w:t xml:space="preserve">Martinus </w:t>
      </w:r>
      <w:proofErr w:type="spellStart"/>
      <w:r w:rsidR="000D67D0" w:rsidRPr="000D67D0">
        <w:rPr>
          <w:rFonts w:asciiTheme="minorHAnsi" w:hAnsiTheme="minorHAnsi" w:cstheme="minorHAnsi"/>
          <w:b/>
          <w:sz w:val="17"/>
          <w:szCs w:val="17"/>
        </w:rPr>
        <w:t>Menne</w:t>
      </w:r>
      <w:proofErr w:type="spellEnd"/>
    </w:p>
    <w:p w:rsidR="000D67D0" w:rsidRPr="000D67D0" w:rsidRDefault="000D67D0" w:rsidP="000D67D0">
      <w:pPr>
        <w:keepNext/>
        <w:keepLines/>
        <w:tabs>
          <w:tab w:val="left" w:pos="284"/>
        </w:tabs>
        <w:ind w:right="-1"/>
        <w:rPr>
          <w:rFonts w:asciiTheme="minorHAnsi" w:hAnsiTheme="minorHAnsi" w:cstheme="minorHAnsi"/>
          <w:sz w:val="17"/>
          <w:szCs w:val="17"/>
        </w:rPr>
      </w:pPr>
      <w:r w:rsidRPr="000D67D0">
        <w:rPr>
          <w:rFonts w:asciiTheme="minorHAnsi" w:hAnsiTheme="minorHAnsi" w:cstheme="minorHAnsi"/>
          <w:sz w:val="17"/>
          <w:szCs w:val="17"/>
        </w:rPr>
        <w:t xml:space="preserve">Waldweg 8 </w:t>
      </w:r>
      <w:r w:rsidRPr="000D67D0">
        <w:rPr>
          <w:rFonts w:asciiTheme="minorHAnsi" w:hAnsiTheme="minorHAnsi" w:cstheme="minorHAnsi"/>
          <w:sz w:val="12"/>
          <w:szCs w:val="12"/>
        </w:rPr>
        <w:t>●</w:t>
      </w:r>
      <w:r w:rsidRPr="000D67D0">
        <w:rPr>
          <w:rFonts w:asciiTheme="minorHAnsi" w:hAnsiTheme="minorHAnsi" w:cstheme="minorHAnsi"/>
          <w:sz w:val="17"/>
          <w:szCs w:val="17"/>
        </w:rPr>
        <w:t xml:space="preserve"> 57489 Drolshagen</w:t>
      </w:r>
    </w:p>
    <w:p w:rsidR="000D67D0" w:rsidRPr="00610D75" w:rsidRDefault="000D67D0" w:rsidP="000D67D0">
      <w:pPr>
        <w:keepNext/>
        <w:keepLines/>
        <w:tabs>
          <w:tab w:val="left" w:pos="284"/>
        </w:tabs>
        <w:ind w:right="-1"/>
        <w:rPr>
          <w:rFonts w:asciiTheme="minorHAnsi" w:hAnsiTheme="minorHAnsi" w:cstheme="minorHAnsi"/>
          <w:sz w:val="17"/>
          <w:szCs w:val="17"/>
        </w:rPr>
      </w:pPr>
      <w:r w:rsidRPr="00610D75">
        <w:rPr>
          <w:rFonts w:asciiTheme="minorHAnsi" w:hAnsiTheme="minorHAnsi" w:cstheme="minorHAnsi"/>
          <w:sz w:val="17"/>
          <w:szCs w:val="17"/>
        </w:rPr>
        <w:t>Germany</w:t>
      </w:r>
      <w:r w:rsidRPr="000E4A0E">
        <w:rPr>
          <w:noProof/>
        </w:rPr>
        <w:t xml:space="preserve"> </w:t>
      </w:r>
    </w:p>
    <w:p w:rsidR="000D67D0" w:rsidRPr="00CD0399" w:rsidRDefault="000D67D0" w:rsidP="000D67D0">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rsidR="000D67D0" w:rsidRPr="00CD0399" w:rsidRDefault="000D67D0" w:rsidP="000D67D0">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rsidR="000D67D0" w:rsidRPr="00CD0399" w:rsidRDefault="000D67D0" w:rsidP="000D67D0">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rsidR="00DF5EDA" w:rsidRPr="00CD0399" w:rsidRDefault="00DF5EDA" w:rsidP="00242329">
      <w:pPr>
        <w:ind w:right="-1"/>
        <w:rPr>
          <w:rFonts w:asciiTheme="minorHAnsi" w:hAnsiTheme="minorHAnsi" w:cstheme="minorHAnsi"/>
          <w:b/>
          <w:sz w:val="17"/>
          <w:szCs w:val="17"/>
        </w:rPr>
      </w:pPr>
    </w:p>
    <w:p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3DE" w:rsidRDefault="005943DE">
      <w:r>
        <w:separator/>
      </w:r>
    </w:p>
  </w:endnote>
  <w:endnote w:type="continuationSeparator" w:id="0">
    <w:p w:rsidR="005943DE" w:rsidRDefault="00594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naro Book">
    <w:panose1 w:val="00000500000000000000"/>
    <w:charset w:val="00"/>
    <w:family w:val="modern"/>
    <w:notTrueType/>
    <w:pitch w:val="variable"/>
    <w:sig w:usb0="00000007" w:usb1="00000001"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naro SemiBold">
    <w:panose1 w:val="00000700000000000000"/>
    <w:charset w:val="00"/>
    <w:family w:val="modern"/>
    <w:notTrueType/>
    <w:pitch w:val="variable"/>
    <w:sig w:usb0="00000007" w:usb1="00000001" w:usb2="00000000" w:usb3="00000000" w:csb0="00000093" w:csb1="00000000"/>
  </w:font>
  <w:font w:name="Canaro-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9BB" w:rsidRPr="00A45B5E" w:rsidRDefault="00A6168B" w:rsidP="00242329">
    <w:pPr>
      <w:pStyle w:val="71Fusszeile"/>
      <w:ind w:left="142" w:right="-285"/>
      <w:jc w:val="right"/>
      <w:rPr>
        <w:sz w:val="12"/>
        <w:szCs w:val="12"/>
      </w:rPr>
    </w:pPr>
    <w:r>
      <w:rPr>
        <w:rFonts w:asciiTheme="minorHAnsi" w:hAnsiTheme="minorHAnsi"/>
        <w:sz w:val="17"/>
        <w:szCs w:val="17"/>
        <w:lang w:val="en-US"/>
      </w:rPr>
      <w:t xml:space="preserve">You can find this press release and high-resolution images at </w:t>
    </w:r>
    <w:r w:rsidRPr="00B642F8">
      <w:rPr>
        <w:rFonts w:asciiTheme="minorHAnsi" w:hAnsiTheme="minorHAnsi" w:cs="Canaro-Book"/>
        <w:b/>
        <w:color w:val="auto"/>
        <w:sz w:val="17"/>
        <w:szCs w:val="17"/>
        <w:lang w:val="en-US"/>
      </w:rPr>
      <w:t>www.ipf-electronic.com</w:t>
    </w:r>
    <w:r>
      <w:rPr>
        <w:rFonts w:asciiTheme="minorHAnsi" w:hAnsiTheme="minorHAnsi" w:cs="Canaro-Book"/>
        <w:color w:val="auto"/>
        <w:sz w:val="17"/>
        <w:szCs w:val="17"/>
        <w:lang w:val="en-US"/>
      </w:rPr>
      <w:t xml:space="preserve"> a</w:t>
    </w:r>
    <w:r w:rsidRPr="00B642F8">
      <w:rPr>
        <w:rFonts w:asciiTheme="minorHAnsi" w:hAnsiTheme="minorHAnsi" w:cs="Canaro-Book"/>
        <w:color w:val="auto"/>
        <w:sz w:val="17"/>
        <w:szCs w:val="17"/>
        <w:lang w:val="en-US"/>
      </w:rPr>
      <w:t xml:space="preserve">nd </w:t>
    </w:r>
    <w:r w:rsidR="002029BB" w:rsidRPr="00A6168B">
      <w:rPr>
        <w:rFonts w:asciiTheme="minorHAnsi" w:hAnsiTheme="minorHAnsi" w:cs="Canaro-Book"/>
        <w:b/>
        <w:color w:val="auto"/>
        <w:sz w:val="17"/>
        <w:szCs w:val="17"/>
        <w:lang w:val="en-US"/>
      </w:rPr>
      <w:t>www.technikredaktion.de</w:t>
    </w:r>
    <w:r w:rsidR="002029BB" w:rsidRPr="00A6168B">
      <w:rPr>
        <w:rFonts w:asciiTheme="minorHAnsi" w:hAnsiTheme="minorHAnsi" w:cs="Canaro-Book"/>
        <w:color w:val="auto"/>
        <w:sz w:val="17"/>
        <w:szCs w:val="17"/>
        <w:lang w:val="en-US"/>
      </w:rPr>
      <w:t>.</w:t>
    </w:r>
    <w:r w:rsidR="002029BB" w:rsidRPr="00A6168B">
      <w:rPr>
        <w:b/>
        <w:bCs/>
        <w:lang w:val="en-US"/>
      </w:rPr>
      <w:tab/>
    </w:r>
    <w:r w:rsidR="002029BB" w:rsidRPr="00643EC6">
      <w:rPr>
        <w:b/>
        <w:bCs/>
      </w:rPr>
      <w:fldChar w:fldCharType="begin"/>
    </w:r>
    <w:r w:rsidR="002029BB" w:rsidRPr="00A6168B">
      <w:rPr>
        <w:b/>
        <w:bCs/>
        <w:lang w:val="en-US"/>
      </w:rPr>
      <w:instrText>PAGE   \* MERGEFORMAT</w:instrText>
    </w:r>
    <w:r w:rsidR="002029BB" w:rsidRPr="00643EC6">
      <w:rPr>
        <w:b/>
        <w:bCs/>
      </w:rPr>
      <w:fldChar w:fldCharType="separate"/>
    </w:r>
    <w:r w:rsidR="00362B16" w:rsidRPr="00362B16">
      <w:rPr>
        <w:b/>
        <w:bCs/>
        <w:noProof/>
      </w:rPr>
      <w:t>2</w:t>
    </w:r>
    <w:r w:rsidR="002029BB" w:rsidRPr="00643EC6">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9BB" w:rsidRPr="00A6168B" w:rsidRDefault="002029BB" w:rsidP="00242329">
    <w:pPr>
      <w:pStyle w:val="71Fusszeile"/>
      <w:ind w:left="142" w:right="-285"/>
      <w:rPr>
        <w:sz w:val="12"/>
        <w:szCs w:val="12"/>
        <w:lang w:val="en-US"/>
      </w:rPr>
    </w:pPr>
    <w:r w:rsidRPr="00643EC6">
      <w:rPr>
        <w:b/>
        <w:bCs/>
      </w:rPr>
      <w:fldChar w:fldCharType="begin"/>
    </w:r>
    <w:r w:rsidRPr="00A6168B">
      <w:rPr>
        <w:b/>
        <w:bCs/>
        <w:lang w:val="en-US"/>
      </w:rPr>
      <w:instrText>PAGE   \* MERGEFORMAT</w:instrText>
    </w:r>
    <w:r w:rsidRPr="00643EC6">
      <w:rPr>
        <w:b/>
        <w:bCs/>
      </w:rPr>
      <w:fldChar w:fldCharType="separate"/>
    </w:r>
    <w:r w:rsidR="00362B16">
      <w:rPr>
        <w:b/>
        <w:bCs/>
        <w:noProof/>
        <w:lang w:val="en-US"/>
      </w:rPr>
      <w:t>1</w:t>
    </w:r>
    <w:r w:rsidRPr="00643EC6">
      <w:rPr>
        <w:b/>
        <w:bCs/>
      </w:rPr>
      <w:fldChar w:fldCharType="end"/>
    </w:r>
    <w:r w:rsidRPr="00A6168B">
      <w:rPr>
        <w:b/>
        <w:bCs/>
        <w:lang w:val="en-US"/>
      </w:rPr>
      <w:tab/>
    </w:r>
    <w:r w:rsidR="00A6168B">
      <w:rPr>
        <w:rFonts w:asciiTheme="minorHAnsi" w:hAnsiTheme="minorHAnsi"/>
        <w:sz w:val="17"/>
        <w:szCs w:val="17"/>
        <w:lang w:val="en-US"/>
      </w:rPr>
      <w:t xml:space="preserve">You can find this press release and high-resolution images at </w:t>
    </w:r>
    <w:r w:rsidR="00A6168B" w:rsidRPr="00B642F8">
      <w:rPr>
        <w:rFonts w:asciiTheme="minorHAnsi" w:hAnsiTheme="minorHAnsi" w:cs="Canaro-Book"/>
        <w:b/>
        <w:color w:val="auto"/>
        <w:sz w:val="17"/>
        <w:szCs w:val="17"/>
        <w:lang w:val="en-US"/>
      </w:rPr>
      <w:t>www.ipf-electronic.com</w:t>
    </w:r>
    <w:r w:rsidR="00A6168B">
      <w:rPr>
        <w:rFonts w:asciiTheme="minorHAnsi" w:hAnsiTheme="minorHAnsi" w:cs="Canaro-Book"/>
        <w:color w:val="auto"/>
        <w:sz w:val="17"/>
        <w:szCs w:val="17"/>
        <w:lang w:val="en-US"/>
      </w:rPr>
      <w:t xml:space="preserve"> a</w:t>
    </w:r>
    <w:r w:rsidR="00A6168B" w:rsidRPr="00B642F8">
      <w:rPr>
        <w:rFonts w:asciiTheme="minorHAnsi" w:hAnsiTheme="minorHAnsi" w:cs="Canaro-Book"/>
        <w:color w:val="auto"/>
        <w:sz w:val="17"/>
        <w:szCs w:val="17"/>
        <w:lang w:val="en-US"/>
      </w:rPr>
      <w:t xml:space="preserve">nd </w:t>
    </w:r>
    <w:r w:rsidRPr="00A6168B">
      <w:rPr>
        <w:rFonts w:asciiTheme="minorHAnsi" w:hAnsiTheme="minorHAnsi" w:cs="Canaro-Book"/>
        <w:b/>
        <w:color w:val="auto"/>
        <w:sz w:val="17"/>
        <w:szCs w:val="17"/>
        <w:lang w:val="en-US"/>
      </w:rPr>
      <w:t>www.technikredaktion.de</w:t>
    </w:r>
    <w:r w:rsidRPr="00A6168B">
      <w:rPr>
        <w:rFonts w:asciiTheme="minorHAnsi" w:hAnsiTheme="minorHAnsi" w:cs="Canaro-Book"/>
        <w:color w:val="auto"/>
        <w:sz w:val="17"/>
        <w:szCs w:val="17"/>
        <w:lang w:val="en-US"/>
      </w:rPr>
      <w:t>.</w:t>
    </w:r>
    <w:r w:rsidRPr="00A6168B">
      <w:rPr>
        <w:sz w:val="12"/>
        <w:szCs w:val="12"/>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3DE" w:rsidRDefault="005943DE">
      <w:r>
        <w:separator/>
      </w:r>
    </w:p>
  </w:footnote>
  <w:footnote w:type="continuationSeparator" w:id="0">
    <w:p w:rsidR="005943DE" w:rsidRDefault="00594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9BB" w:rsidRDefault="002029BB" w:rsidP="00B27F97">
    <w:pPr>
      <w:pStyle w:val="Kopfzeile"/>
    </w:pPr>
  </w:p>
  <w:p w:rsidR="002029BB" w:rsidRPr="006371DD" w:rsidRDefault="002029BB" w:rsidP="00B27F97">
    <w:pPr>
      <w:pStyle w:val="Kopfzeile"/>
      <w:rPr>
        <w:color w:val="000000" w:themeColor="text1"/>
      </w:rPr>
    </w:pPr>
  </w:p>
  <w:p w:rsidR="002029BB" w:rsidRPr="006371DD" w:rsidRDefault="002029BB" w:rsidP="00B27F97">
    <w:pPr>
      <w:pStyle w:val="Kopfzeile"/>
      <w:rPr>
        <w:color w:val="000000" w:themeColor="text1"/>
      </w:rPr>
    </w:pPr>
  </w:p>
  <w:p w:rsidR="00B63EB5" w:rsidRPr="006371DD" w:rsidRDefault="00B63EB5" w:rsidP="00B63EB5">
    <w:pPr>
      <w:pStyle w:val="Kopfzeile"/>
      <w:tabs>
        <w:tab w:val="clear" w:pos="9072"/>
        <w:tab w:val="right" w:pos="9923"/>
      </w:tabs>
      <w:ind w:right="-285"/>
      <w:rPr>
        <w:color w:val="000000" w:themeColor="text1"/>
      </w:rPr>
    </w:pPr>
    <w:r>
      <w:rPr>
        <w:noProof/>
        <w:color w:val="000000" w:themeColor="text1"/>
      </w:rPr>
      <w:drawing>
        <wp:inline distT="0" distB="0" distL="0" distR="0" wp14:anchorId="521D757C" wp14:editId="4F30FB33">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rsidR="00B63EB5" w:rsidRPr="00474E7B" w:rsidRDefault="00B63EB5" w:rsidP="00B63EB5">
    <w:pPr>
      <w:pStyle w:val="Kopfzeile"/>
      <w:tabs>
        <w:tab w:val="clear" w:pos="9072"/>
        <w:tab w:val="right" w:pos="10490"/>
      </w:tabs>
      <w:ind w:right="-285"/>
      <w:rPr>
        <w:rFonts w:asciiTheme="minorHAnsi" w:hAnsiTheme="minorHAnsi"/>
        <w:i/>
        <w:color w:val="000000" w:themeColor="text1"/>
        <w:sz w:val="12"/>
        <w:szCs w:val="12"/>
        <w:lang w:val="en-US"/>
      </w:rPr>
    </w:pPr>
    <w:r w:rsidRPr="006371DD">
      <w:rPr>
        <w:color w:val="000000" w:themeColor="text1"/>
      </w:rPr>
      <w:tab/>
    </w:r>
    <w:r w:rsidRPr="006371DD">
      <w:rPr>
        <w:color w:val="000000" w:themeColor="text1"/>
      </w:rPr>
      <w:tab/>
    </w:r>
    <w:r w:rsidRPr="00474E7B">
      <w:rPr>
        <w:rFonts w:asciiTheme="minorHAnsi" w:hAnsiTheme="minorHAnsi"/>
        <w:b/>
        <w:i/>
        <w:color w:val="000000" w:themeColor="text1"/>
        <w:sz w:val="12"/>
        <w:szCs w:val="12"/>
        <w:lang w:val="en-US"/>
      </w:rPr>
      <w:t>PRESS RELEASE</w:t>
    </w:r>
    <w:r w:rsidRPr="00474E7B">
      <w:rPr>
        <w:i/>
        <w:color w:val="000000" w:themeColor="text1"/>
        <w:sz w:val="12"/>
        <w:szCs w:val="12"/>
        <w:lang w:val="en-US"/>
      </w:rPr>
      <w:t xml:space="preserve"> </w:t>
    </w:r>
    <w:r w:rsidRPr="00474E7B">
      <w:rPr>
        <w:rFonts w:asciiTheme="minorHAnsi" w:hAnsiTheme="minorHAnsi"/>
        <w:i/>
        <w:color w:val="000000" w:themeColor="text1"/>
        <w:sz w:val="12"/>
        <w:szCs w:val="12"/>
        <w:lang w:val="en-US"/>
      </w:rPr>
      <w:t>Subject to alteration!</w:t>
    </w:r>
  </w:p>
  <w:p w:rsidR="00B63EB5" w:rsidRPr="00474E7B" w:rsidRDefault="00B63EB5" w:rsidP="00B63EB5">
    <w:pPr>
      <w:pStyle w:val="Kopfzeile"/>
      <w:rPr>
        <w:rFonts w:asciiTheme="minorHAnsi" w:hAnsiTheme="minorHAnsi"/>
        <w:b/>
        <w:i/>
        <w:color w:val="000000" w:themeColor="text1"/>
        <w:sz w:val="40"/>
        <w:szCs w:val="40"/>
        <w:lang w:val="en-US"/>
      </w:rPr>
    </w:pPr>
    <w:r w:rsidRPr="00474E7B">
      <w:rPr>
        <w:rFonts w:asciiTheme="minorHAnsi" w:hAnsiTheme="minorHAnsi"/>
        <w:b/>
        <w:i/>
        <w:color w:val="000000" w:themeColor="text1"/>
        <w:sz w:val="40"/>
        <w:szCs w:val="40"/>
        <w:lang w:val="en-US"/>
      </w:rPr>
      <w:t>PRESS RELEASE</w:t>
    </w:r>
  </w:p>
  <w:p w:rsidR="002029BB" w:rsidRDefault="002029BB" w:rsidP="00B27F9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12289"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19C"/>
    <w:rsid w:val="000060E5"/>
    <w:rsid w:val="000131FA"/>
    <w:rsid w:val="00016A52"/>
    <w:rsid w:val="00021131"/>
    <w:rsid w:val="00031CE6"/>
    <w:rsid w:val="00035E93"/>
    <w:rsid w:val="0006533C"/>
    <w:rsid w:val="000725D8"/>
    <w:rsid w:val="00085021"/>
    <w:rsid w:val="00085B2E"/>
    <w:rsid w:val="00090D32"/>
    <w:rsid w:val="000B6B9B"/>
    <w:rsid w:val="000C120E"/>
    <w:rsid w:val="000C5C18"/>
    <w:rsid w:val="000D67D0"/>
    <w:rsid w:val="000F03E2"/>
    <w:rsid w:val="000F339A"/>
    <w:rsid w:val="000F56A3"/>
    <w:rsid w:val="00117FEA"/>
    <w:rsid w:val="0012416A"/>
    <w:rsid w:val="001250ED"/>
    <w:rsid w:val="00126E1A"/>
    <w:rsid w:val="001279B9"/>
    <w:rsid w:val="00130136"/>
    <w:rsid w:val="00131A88"/>
    <w:rsid w:val="001501B8"/>
    <w:rsid w:val="0017095E"/>
    <w:rsid w:val="00171F05"/>
    <w:rsid w:val="00174922"/>
    <w:rsid w:val="0017615C"/>
    <w:rsid w:val="00181D25"/>
    <w:rsid w:val="001860C9"/>
    <w:rsid w:val="001C1C7A"/>
    <w:rsid w:val="001C31BB"/>
    <w:rsid w:val="001C48AB"/>
    <w:rsid w:val="001C7BD9"/>
    <w:rsid w:val="001D7FE1"/>
    <w:rsid w:val="001E2FDB"/>
    <w:rsid w:val="001E674F"/>
    <w:rsid w:val="002029BB"/>
    <w:rsid w:val="0020535A"/>
    <w:rsid w:val="00211525"/>
    <w:rsid w:val="00211DDD"/>
    <w:rsid w:val="00216B84"/>
    <w:rsid w:val="0021766A"/>
    <w:rsid w:val="00242329"/>
    <w:rsid w:val="00243126"/>
    <w:rsid w:val="00253C37"/>
    <w:rsid w:val="00255F02"/>
    <w:rsid w:val="00261A61"/>
    <w:rsid w:val="00276F11"/>
    <w:rsid w:val="00286A1B"/>
    <w:rsid w:val="00292B4A"/>
    <w:rsid w:val="002B7FAA"/>
    <w:rsid w:val="002D34FA"/>
    <w:rsid w:val="002E307E"/>
    <w:rsid w:val="002F0844"/>
    <w:rsid w:val="00300500"/>
    <w:rsid w:val="00302A15"/>
    <w:rsid w:val="003151C8"/>
    <w:rsid w:val="003160C3"/>
    <w:rsid w:val="00320AD1"/>
    <w:rsid w:val="00322F34"/>
    <w:rsid w:val="00323D27"/>
    <w:rsid w:val="00335A40"/>
    <w:rsid w:val="00335AA2"/>
    <w:rsid w:val="003423D0"/>
    <w:rsid w:val="00350A98"/>
    <w:rsid w:val="00352C01"/>
    <w:rsid w:val="003558C8"/>
    <w:rsid w:val="00361189"/>
    <w:rsid w:val="003617E1"/>
    <w:rsid w:val="00362B16"/>
    <w:rsid w:val="00371DAF"/>
    <w:rsid w:val="00383051"/>
    <w:rsid w:val="0038480B"/>
    <w:rsid w:val="00384CE0"/>
    <w:rsid w:val="003A47E8"/>
    <w:rsid w:val="003C2629"/>
    <w:rsid w:val="003C4BFC"/>
    <w:rsid w:val="003C728F"/>
    <w:rsid w:val="003D6908"/>
    <w:rsid w:val="003F23E5"/>
    <w:rsid w:val="00420378"/>
    <w:rsid w:val="00431F2C"/>
    <w:rsid w:val="0043472E"/>
    <w:rsid w:val="00456FF9"/>
    <w:rsid w:val="0046540A"/>
    <w:rsid w:val="00477BAC"/>
    <w:rsid w:val="00495E2B"/>
    <w:rsid w:val="004A119B"/>
    <w:rsid w:val="004A6AAC"/>
    <w:rsid w:val="004B6255"/>
    <w:rsid w:val="004D27E9"/>
    <w:rsid w:val="004E4316"/>
    <w:rsid w:val="004F7353"/>
    <w:rsid w:val="005027CA"/>
    <w:rsid w:val="0051037D"/>
    <w:rsid w:val="00511A0D"/>
    <w:rsid w:val="005233CC"/>
    <w:rsid w:val="00525458"/>
    <w:rsid w:val="00525B3E"/>
    <w:rsid w:val="00555C64"/>
    <w:rsid w:val="00555D2C"/>
    <w:rsid w:val="0055763D"/>
    <w:rsid w:val="00580CC7"/>
    <w:rsid w:val="005943DE"/>
    <w:rsid w:val="005B1F22"/>
    <w:rsid w:val="005C2E3B"/>
    <w:rsid w:val="005D0108"/>
    <w:rsid w:val="005D2E7E"/>
    <w:rsid w:val="005D7985"/>
    <w:rsid w:val="005F286A"/>
    <w:rsid w:val="00613085"/>
    <w:rsid w:val="006143BE"/>
    <w:rsid w:val="00621E6F"/>
    <w:rsid w:val="00625C02"/>
    <w:rsid w:val="00627CB3"/>
    <w:rsid w:val="006366C7"/>
    <w:rsid w:val="006371DD"/>
    <w:rsid w:val="0064185E"/>
    <w:rsid w:val="00641A0C"/>
    <w:rsid w:val="006428DC"/>
    <w:rsid w:val="00643EC6"/>
    <w:rsid w:val="00646E65"/>
    <w:rsid w:val="00647CA8"/>
    <w:rsid w:val="00653BE7"/>
    <w:rsid w:val="0066699E"/>
    <w:rsid w:val="0068650C"/>
    <w:rsid w:val="006A52AF"/>
    <w:rsid w:val="006B01FE"/>
    <w:rsid w:val="006B3A12"/>
    <w:rsid w:val="006C5375"/>
    <w:rsid w:val="006C7D76"/>
    <w:rsid w:val="006D020E"/>
    <w:rsid w:val="006D0EB8"/>
    <w:rsid w:val="006F024D"/>
    <w:rsid w:val="007131DD"/>
    <w:rsid w:val="00713AD5"/>
    <w:rsid w:val="00720B7D"/>
    <w:rsid w:val="00721D08"/>
    <w:rsid w:val="00724F53"/>
    <w:rsid w:val="0073362A"/>
    <w:rsid w:val="0074197E"/>
    <w:rsid w:val="00754F6E"/>
    <w:rsid w:val="00761BAA"/>
    <w:rsid w:val="00765FE2"/>
    <w:rsid w:val="007911C1"/>
    <w:rsid w:val="00793A81"/>
    <w:rsid w:val="007C5CE5"/>
    <w:rsid w:val="007D31DC"/>
    <w:rsid w:val="007D77B2"/>
    <w:rsid w:val="007F2037"/>
    <w:rsid w:val="008146F6"/>
    <w:rsid w:val="00815A56"/>
    <w:rsid w:val="00820C05"/>
    <w:rsid w:val="00822439"/>
    <w:rsid w:val="008254D0"/>
    <w:rsid w:val="00832C9A"/>
    <w:rsid w:val="00837DDD"/>
    <w:rsid w:val="00852E27"/>
    <w:rsid w:val="00854FE1"/>
    <w:rsid w:val="00857F7B"/>
    <w:rsid w:val="00875B2D"/>
    <w:rsid w:val="00876111"/>
    <w:rsid w:val="008A3D65"/>
    <w:rsid w:val="008C25A7"/>
    <w:rsid w:val="008C3BDB"/>
    <w:rsid w:val="008C6398"/>
    <w:rsid w:val="008D22AA"/>
    <w:rsid w:val="008D24C0"/>
    <w:rsid w:val="00910C31"/>
    <w:rsid w:val="0091456C"/>
    <w:rsid w:val="00917D6D"/>
    <w:rsid w:val="009429A2"/>
    <w:rsid w:val="009519B2"/>
    <w:rsid w:val="00957BF9"/>
    <w:rsid w:val="00960FB8"/>
    <w:rsid w:val="00970819"/>
    <w:rsid w:val="00981565"/>
    <w:rsid w:val="0098361F"/>
    <w:rsid w:val="009933E8"/>
    <w:rsid w:val="009A2285"/>
    <w:rsid w:val="009B04C5"/>
    <w:rsid w:val="009B1A0D"/>
    <w:rsid w:val="009B31FF"/>
    <w:rsid w:val="009B590E"/>
    <w:rsid w:val="009B5B15"/>
    <w:rsid w:val="009C28CE"/>
    <w:rsid w:val="009D6C14"/>
    <w:rsid w:val="009E249A"/>
    <w:rsid w:val="009E292A"/>
    <w:rsid w:val="009E3776"/>
    <w:rsid w:val="009F2E6D"/>
    <w:rsid w:val="00A058F0"/>
    <w:rsid w:val="00A13743"/>
    <w:rsid w:val="00A31002"/>
    <w:rsid w:val="00A40630"/>
    <w:rsid w:val="00A447DF"/>
    <w:rsid w:val="00A452E4"/>
    <w:rsid w:val="00A45B5E"/>
    <w:rsid w:val="00A6168B"/>
    <w:rsid w:val="00A67E1B"/>
    <w:rsid w:val="00A716E7"/>
    <w:rsid w:val="00A77D80"/>
    <w:rsid w:val="00A81A28"/>
    <w:rsid w:val="00A84B40"/>
    <w:rsid w:val="00A910BB"/>
    <w:rsid w:val="00A91FB1"/>
    <w:rsid w:val="00A9337B"/>
    <w:rsid w:val="00A93694"/>
    <w:rsid w:val="00AB5327"/>
    <w:rsid w:val="00AB67F3"/>
    <w:rsid w:val="00AC25A1"/>
    <w:rsid w:val="00AC43C6"/>
    <w:rsid w:val="00AC6C58"/>
    <w:rsid w:val="00AE226B"/>
    <w:rsid w:val="00AE35D4"/>
    <w:rsid w:val="00AE4A4F"/>
    <w:rsid w:val="00AE5EE3"/>
    <w:rsid w:val="00B0484C"/>
    <w:rsid w:val="00B17EDA"/>
    <w:rsid w:val="00B24D1F"/>
    <w:rsid w:val="00B27F97"/>
    <w:rsid w:val="00B33B20"/>
    <w:rsid w:val="00B34B79"/>
    <w:rsid w:val="00B40245"/>
    <w:rsid w:val="00B4090D"/>
    <w:rsid w:val="00B4309D"/>
    <w:rsid w:val="00B5150D"/>
    <w:rsid w:val="00B55CC9"/>
    <w:rsid w:val="00B56CBD"/>
    <w:rsid w:val="00B63EB5"/>
    <w:rsid w:val="00B7204A"/>
    <w:rsid w:val="00B761AF"/>
    <w:rsid w:val="00B902B5"/>
    <w:rsid w:val="00BA43D7"/>
    <w:rsid w:val="00BA714B"/>
    <w:rsid w:val="00BB3073"/>
    <w:rsid w:val="00BC2E0A"/>
    <w:rsid w:val="00BD06DF"/>
    <w:rsid w:val="00BD2FD6"/>
    <w:rsid w:val="00BD593E"/>
    <w:rsid w:val="00BF050B"/>
    <w:rsid w:val="00C006F3"/>
    <w:rsid w:val="00C01AA3"/>
    <w:rsid w:val="00C17EEC"/>
    <w:rsid w:val="00C44FDA"/>
    <w:rsid w:val="00C60A43"/>
    <w:rsid w:val="00C61C60"/>
    <w:rsid w:val="00C67C53"/>
    <w:rsid w:val="00CA5F5A"/>
    <w:rsid w:val="00CB4417"/>
    <w:rsid w:val="00CC68C1"/>
    <w:rsid w:val="00CD0399"/>
    <w:rsid w:val="00CD5240"/>
    <w:rsid w:val="00D030A1"/>
    <w:rsid w:val="00D039FB"/>
    <w:rsid w:val="00D10E9E"/>
    <w:rsid w:val="00D167CA"/>
    <w:rsid w:val="00D21CAE"/>
    <w:rsid w:val="00D2708F"/>
    <w:rsid w:val="00D349E1"/>
    <w:rsid w:val="00D415D5"/>
    <w:rsid w:val="00D4765F"/>
    <w:rsid w:val="00D7068C"/>
    <w:rsid w:val="00D72532"/>
    <w:rsid w:val="00D901CC"/>
    <w:rsid w:val="00D928A2"/>
    <w:rsid w:val="00D938FC"/>
    <w:rsid w:val="00D947DF"/>
    <w:rsid w:val="00D97EEC"/>
    <w:rsid w:val="00DB0A42"/>
    <w:rsid w:val="00DB0ED3"/>
    <w:rsid w:val="00DB3422"/>
    <w:rsid w:val="00DB519C"/>
    <w:rsid w:val="00DF5EDA"/>
    <w:rsid w:val="00E0553E"/>
    <w:rsid w:val="00E16A02"/>
    <w:rsid w:val="00E74340"/>
    <w:rsid w:val="00EA5334"/>
    <w:rsid w:val="00ED40BC"/>
    <w:rsid w:val="00F038D2"/>
    <w:rsid w:val="00F4126F"/>
    <w:rsid w:val="00F41DEC"/>
    <w:rsid w:val="00F426DE"/>
    <w:rsid w:val="00F51E69"/>
    <w:rsid w:val="00F857B0"/>
    <w:rsid w:val="00F874B3"/>
    <w:rsid w:val="00F96724"/>
    <w:rsid w:val="00FB4CD4"/>
    <w:rsid w:val="00FB5B4D"/>
    <w:rsid w:val="00FD7F80"/>
    <w:rsid w:val="00FE71DC"/>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strokecolor="none [1612]">
      <v:stroke color="none [1612]"/>
    </o:shapedefaults>
    <o:shapelayout v:ext="edit">
      <o:idmap v:ext="edit" data="1"/>
    </o:shapelayout>
  </w:shapeDefaults>
  <w:decimalSymbol w:val=","/>
  <w:listSeparator w:val=";"/>
  <w15:docId w15:val="{AFD2B98B-61BC-DC47-A39C-F3D7A4D68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Flietext10PT">
    <w:name w:val="Fließtext 10PT"/>
    <w:basedOn w:val="Standard"/>
    <w:uiPriority w:val="99"/>
    <w:rsid w:val="00957BF9"/>
    <w:pPr>
      <w:autoSpaceDE w:val="0"/>
      <w:autoSpaceDN w:val="0"/>
      <w:adjustRightInd w:val="0"/>
      <w:spacing w:line="288" w:lineRule="auto"/>
      <w:jc w:val="both"/>
      <w:textAlignment w:val="center"/>
    </w:pPr>
    <w:rPr>
      <w:rFonts w:ascii="Calibri Light" w:hAnsi="Calibri Light" w:cs="Calibri Ligh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F7BD2-E139-4908-8E28-B5278F57E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698</Words>
  <Characters>4017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4706</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Lange Verena</cp:lastModifiedBy>
  <cp:revision>20</cp:revision>
  <cp:lastPrinted>2018-03-29T07:44:00Z</cp:lastPrinted>
  <dcterms:created xsi:type="dcterms:W3CDTF">2019-11-11T07:27:00Z</dcterms:created>
  <dcterms:modified xsi:type="dcterms:W3CDTF">2019-11-13T10:39:00Z</dcterms:modified>
</cp:coreProperties>
</file>