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A552FD">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5A1EFFEA" w:rsidR="00587F6A" w:rsidRDefault="00304799"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Low-</w:t>
      </w:r>
      <w:proofErr w:type="spellStart"/>
      <w:r>
        <w:rPr>
          <w:rFonts w:asciiTheme="minorHAnsi" w:hAnsiTheme="minorHAnsi" w:cstheme="minorHAnsi"/>
          <w:b/>
          <w:bCs/>
          <w:i/>
          <w:iCs/>
          <w:color w:val="FF0000"/>
          <w:sz w:val="21"/>
          <w:szCs w:val="21"/>
        </w:rPr>
        <w:t>Cost</w:t>
      </w:r>
      <w:proofErr w:type="spellEnd"/>
      <w:r>
        <w:rPr>
          <w:rFonts w:asciiTheme="minorHAnsi" w:hAnsiTheme="minorHAnsi" w:cstheme="minorHAnsi"/>
          <w:b/>
          <w:bCs/>
          <w:i/>
          <w:iCs/>
          <w:color w:val="FF0000"/>
          <w:sz w:val="21"/>
          <w:szCs w:val="21"/>
        </w:rPr>
        <w:t>-Drucktransmitter</w:t>
      </w:r>
    </w:p>
    <w:p w14:paraId="642B2A4B" w14:textId="3286453B" w:rsidR="001D7FE1" w:rsidRPr="00D474D8" w:rsidRDefault="000F5677" w:rsidP="00DC6C36">
      <w:pPr>
        <w:autoSpaceDE w:val="0"/>
        <w:autoSpaceDN w:val="0"/>
        <w:adjustRightInd w:val="0"/>
        <w:ind w:right="-1"/>
        <w:rPr>
          <w:rFonts w:asciiTheme="minorHAnsi" w:hAnsiTheme="minorHAnsi" w:cstheme="minorHAnsi"/>
          <w:sz w:val="18"/>
          <w:szCs w:val="18"/>
        </w:rPr>
        <w:sectPr w:rsidR="001D7FE1" w:rsidRPr="00D474D8" w:rsidSect="00A552FD">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 xml:space="preserve">Neue </w:t>
      </w:r>
      <w:r w:rsidR="002370F2">
        <w:rPr>
          <w:rFonts w:asciiTheme="minorHAnsi" w:hAnsiTheme="minorHAnsi" w:cstheme="minorHAnsi"/>
          <w:i/>
          <w:iCs/>
          <w:sz w:val="21"/>
          <w:szCs w:val="21"/>
        </w:rPr>
        <w:t>Kompaktlösung</w:t>
      </w:r>
      <w:r>
        <w:rPr>
          <w:rFonts w:asciiTheme="minorHAnsi" w:hAnsiTheme="minorHAnsi" w:cstheme="minorHAnsi"/>
          <w:i/>
          <w:iCs/>
          <w:sz w:val="21"/>
          <w:szCs w:val="21"/>
        </w:rPr>
        <w:t>en</w:t>
      </w:r>
      <w:r w:rsidR="002370F2">
        <w:rPr>
          <w:rFonts w:asciiTheme="minorHAnsi" w:hAnsiTheme="minorHAnsi" w:cstheme="minorHAnsi"/>
          <w:i/>
          <w:iCs/>
          <w:sz w:val="21"/>
          <w:szCs w:val="21"/>
        </w:rPr>
        <w:t xml:space="preserve"> von </w:t>
      </w:r>
      <w:r w:rsidR="005279F7">
        <w:rPr>
          <w:rFonts w:asciiTheme="minorHAnsi" w:hAnsiTheme="minorHAnsi" w:cstheme="minorHAnsi"/>
          <w:i/>
          <w:iCs/>
          <w:sz w:val="21"/>
          <w:szCs w:val="21"/>
        </w:rPr>
        <w:t>IPF</w:t>
      </w:r>
      <w:r w:rsidR="002370F2">
        <w:rPr>
          <w:rFonts w:asciiTheme="minorHAnsi" w:hAnsiTheme="minorHAnsi" w:cstheme="minorHAnsi"/>
          <w:i/>
          <w:iCs/>
          <w:sz w:val="21"/>
          <w:szCs w:val="21"/>
        </w:rPr>
        <w:t xml:space="preserve"> </w:t>
      </w:r>
    </w:p>
    <w:p w14:paraId="670266A5" w14:textId="77777777" w:rsidR="00587F6A" w:rsidRPr="00D474D8" w:rsidRDefault="00587F6A" w:rsidP="009B590E">
      <w:pPr>
        <w:rPr>
          <w:rFonts w:asciiTheme="minorHAnsi" w:hAnsiTheme="minorHAnsi" w:cstheme="minorHAnsi"/>
          <w:sz w:val="18"/>
          <w:szCs w:val="18"/>
        </w:rPr>
      </w:pPr>
    </w:p>
    <w:p w14:paraId="2A48E405" w14:textId="6913ED5D" w:rsidR="00497916" w:rsidRDefault="00BB42D3" w:rsidP="00587F6A">
      <w:pPr>
        <w:rPr>
          <w:rFonts w:asciiTheme="minorHAnsi" w:hAnsiTheme="minorHAnsi" w:cstheme="minorHAnsi"/>
          <w:sz w:val="18"/>
          <w:szCs w:val="18"/>
        </w:rPr>
      </w:pPr>
      <w:r w:rsidRPr="00BB42D3">
        <w:rPr>
          <w:rFonts w:asciiTheme="minorHAnsi" w:hAnsiTheme="minorHAnsi" w:cstheme="minorHAnsi"/>
          <w:b/>
          <w:bCs/>
          <w:sz w:val="18"/>
          <w:szCs w:val="18"/>
        </w:rPr>
        <w:t>DT24</w:t>
      </w:r>
      <w:r>
        <w:rPr>
          <w:rFonts w:asciiTheme="minorHAnsi" w:hAnsiTheme="minorHAnsi" w:cstheme="minorHAnsi"/>
          <w:sz w:val="18"/>
          <w:szCs w:val="18"/>
        </w:rPr>
        <w:t xml:space="preserve"> ist die Bezeichnung einer neuen, kostengünstigen Reihe an Drucksensoren von </w:t>
      </w:r>
      <w:r w:rsidR="005279F7">
        <w:rPr>
          <w:rFonts w:asciiTheme="minorHAnsi" w:hAnsiTheme="minorHAnsi" w:cstheme="minorHAnsi"/>
          <w:sz w:val="18"/>
          <w:szCs w:val="18"/>
        </w:rPr>
        <w:t>IPF</w:t>
      </w:r>
      <w:r>
        <w:rPr>
          <w:rFonts w:asciiTheme="minorHAnsi" w:hAnsiTheme="minorHAnsi" w:cstheme="minorHAnsi"/>
          <w:sz w:val="18"/>
          <w:szCs w:val="18"/>
        </w:rPr>
        <w:t xml:space="preserve"> für Druckbereiche von 0 bis 400bar. </w:t>
      </w:r>
    </w:p>
    <w:p w14:paraId="11EBA843" w14:textId="77777777" w:rsidR="00497916" w:rsidRDefault="00497916" w:rsidP="00587F6A">
      <w:pPr>
        <w:rPr>
          <w:rFonts w:asciiTheme="minorHAnsi" w:hAnsiTheme="minorHAnsi" w:cstheme="minorHAnsi"/>
          <w:sz w:val="18"/>
          <w:szCs w:val="18"/>
        </w:rPr>
      </w:pPr>
    </w:p>
    <w:p w14:paraId="1DB83CBD" w14:textId="1A1FE167" w:rsidR="00BB42D3" w:rsidRDefault="00BB42D3" w:rsidP="00587F6A">
      <w:pPr>
        <w:rPr>
          <w:rFonts w:asciiTheme="minorHAnsi" w:hAnsiTheme="minorHAnsi" w:cstheme="minorHAnsi"/>
          <w:sz w:val="18"/>
          <w:szCs w:val="18"/>
        </w:rPr>
      </w:pPr>
      <w:r>
        <w:rPr>
          <w:rFonts w:asciiTheme="minorHAnsi" w:hAnsiTheme="minorHAnsi" w:cstheme="minorHAnsi"/>
          <w:sz w:val="18"/>
          <w:szCs w:val="18"/>
        </w:rPr>
        <w:t xml:space="preserve">Die Drucktransmitter im Edelstahlgehäuse mit G1/4“-Prozessanschluss </w:t>
      </w:r>
      <w:r w:rsidR="000F5677">
        <w:rPr>
          <w:rFonts w:asciiTheme="minorHAnsi" w:hAnsiTheme="minorHAnsi" w:cstheme="minorHAnsi"/>
          <w:sz w:val="18"/>
          <w:szCs w:val="18"/>
        </w:rPr>
        <w:t xml:space="preserve">ergänzen das breitgefächerte Portfolio an Drucksensoren des Sensorspezialisten aus dem Sauerland und sind </w:t>
      </w:r>
      <w:r>
        <w:rPr>
          <w:rFonts w:asciiTheme="minorHAnsi" w:hAnsiTheme="minorHAnsi" w:cstheme="minorHAnsi"/>
          <w:sz w:val="18"/>
          <w:szCs w:val="18"/>
        </w:rPr>
        <w:t xml:space="preserve">mit einer Länge von 57mm </w:t>
      </w:r>
      <w:r w:rsidR="007F518B">
        <w:rPr>
          <w:rFonts w:asciiTheme="minorHAnsi" w:hAnsiTheme="minorHAnsi" w:cstheme="minorHAnsi"/>
          <w:sz w:val="18"/>
          <w:szCs w:val="18"/>
        </w:rPr>
        <w:t xml:space="preserve">sowie </w:t>
      </w:r>
      <w:r>
        <w:rPr>
          <w:rFonts w:asciiTheme="minorHAnsi" w:hAnsiTheme="minorHAnsi" w:cstheme="minorHAnsi"/>
          <w:sz w:val="18"/>
          <w:szCs w:val="18"/>
        </w:rPr>
        <w:t xml:space="preserve">einem Durchmesser von 24mm kompakt gebaut. </w:t>
      </w:r>
      <w:r w:rsidR="007F518B">
        <w:rPr>
          <w:rFonts w:asciiTheme="minorHAnsi" w:hAnsiTheme="minorHAnsi" w:cstheme="minorHAnsi"/>
          <w:sz w:val="18"/>
          <w:szCs w:val="18"/>
        </w:rPr>
        <w:br/>
        <w:t xml:space="preserve">Die </w:t>
      </w:r>
      <w:r>
        <w:rPr>
          <w:rFonts w:asciiTheme="minorHAnsi" w:hAnsiTheme="minorHAnsi" w:cstheme="minorHAnsi"/>
          <w:sz w:val="18"/>
          <w:szCs w:val="18"/>
        </w:rPr>
        <w:t xml:space="preserve">neue Gerätereihe eignet sich zur Messung von allen gasförmigen und flüssigen Medien der Fluidgruppe 2 (Medien, die </w:t>
      </w:r>
      <w:r w:rsidRPr="00BB42D3">
        <w:rPr>
          <w:rFonts w:asciiTheme="minorHAnsi" w:hAnsiTheme="minorHAnsi" w:cstheme="minorHAnsi"/>
          <w:sz w:val="18"/>
          <w:szCs w:val="18"/>
        </w:rPr>
        <w:t>weder explosionsgefährlich, entzündlich, brandfördernd oder giftig bzw. sehr giftig sind)</w:t>
      </w:r>
      <w:r>
        <w:rPr>
          <w:rFonts w:asciiTheme="minorHAnsi" w:hAnsiTheme="minorHAnsi" w:cstheme="minorHAnsi"/>
          <w:sz w:val="18"/>
          <w:szCs w:val="18"/>
        </w:rPr>
        <w:t>, wobei die Messwerte über den integrierten Analogausgang (4…20mA) auf einer SPS oder eine</w:t>
      </w:r>
      <w:r w:rsidR="007F518B">
        <w:rPr>
          <w:rFonts w:asciiTheme="minorHAnsi" w:hAnsiTheme="minorHAnsi" w:cstheme="minorHAnsi"/>
          <w:sz w:val="18"/>
          <w:szCs w:val="18"/>
        </w:rPr>
        <w:t>m</w:t>
      </w:r>
      <w:r>
        <w:rPr>
          <w:rFonts w:asciiTheme="minorHAnsi" w:hAnsiTheme="minorHAnsi" w:cstheme="minorHAnsi"/>
          <w:sz w:val="18"/>
          <w:szCs w:val="18"/>
        </w:rPr>
        <w:t xml:space="preserve"> </w:t>
      </w:r>
      <w:r w:rsidR="007F518B">
        <w:rPr>
          <w:rFonts w:asciiTheme="minorHAnsi" w:hAnsiTheme="minorHAnsi" w:cstheme="minorHAnsi"/>
          <w:sz w:val="18"/>
          <w:szCs w:val="18"/>
        </w:rPr>
        <w:t xml:space="preserve">externen Anzeigegeräte ausgegeben werden können. </w:t>
      </w:r>
      <w:r>
        <w:rPr>
          <w:rFonts w:asciiTheme="minorHAnsi" w:hAnsiTheme="minorHAnsi" w:cstheme="minorHAnsi"/>
          <w:sz w:val="18"/>
          <w:szCs w:val="18"/>
        </w:rPr>
        <w:t xml:space="preserve">   </w:t>
      </w:r>
    </w:p>
    <w:p w14:paraId="2F5D088B" w14:textId="77777777" w:rsidR="00BB42D3" w:rsidRDefault="00BB42D3" w:rsidP="00587F6A">
      <w:pPr>
        <w:rPr>
          <w:rFonts w:asciiTheme="minorHAnsi" w:hAnsiTheme="minorHAnsi" w:cstheme="minorHAnsi"/>
          <w:sz w:val="18"/>
          <w:szCs w:val="18"/>
        </w:rPr>
      </w:pPr>
    </w:p>
    <w:p w14:paraId="21B52306" w14:textId="04E1BDAE" w:rsidR="009D0A49" w:rsidRDefault="00BB42D3" w:rsidP="007F518B">
      <w:pPr>
        <w:rPr>
          <w:rFonts w:asciiTheme="minorHAnsi" w:hAnsiTheme="minorHAnsi" w:cstheme="minorHAnsi"/>
          <w:sz w:val="18"/>
          <w:szCs w:val="18"/>
        </w:rPr>
      </w:pPr>
      <w:r>
        <w:rPr>
          <w:rFonts w:asciiTheme="minorHAnsi" w:hAnsiTheme="minorHAnsi" w:cstheme="minorHAnsi"/>
          <w:sz w:val="18"/>
          <w:szCs w:val="18"/>
        </w:rPr>
        <w:t xml:space="preserve">Die </w:t>
      </w:r>
      <w:r w:rsidR="007F518B">
        <w:rPr>
          <w:rFonts w:asciiTheme="minorHAnsi" w:hAnsiTheme="minorHAnsi" w:cstheme="minorHAnsi"/>
          <w:sz w:val="18"/>
          <w:szCs w:val="18"/>
        </w:rPr>
        <w:t xml:space="preserve">Sensoren werden </w:t>
      </w:r>
      <w:r w:rsidR="005279F7">
        <w:rPr>
          <w:rFonts w:asciiTheme="minorHAnsi" w:hAnsiTheme="minorHAnsi" w:cstheme="minorHAnsi"/>
          <w:sz w:val="18"/>
          <w:szCs w:val="18"/>
        </w:rPr>
        <w:t xml:space="preserve">von IPF </w:t>
      </w:r>
      <w:r w:rsidR="007F518B">
        <w:rPr>
          <w:rFonts w:asciiTheme="minorHAnsi" w:hAnsiTheme="minorHAnsi" w:cstheme="minorHAnsi"/>
          <w:sz w:val="18"/>
          <w:szCs w:val="18"/>
        </w:rPr>
        <w:t xml:space="preserve">in fünf verschiedenen Versionen mit unterschiedlichen Druckbereichen angeboten: </w:t>
      </w:r>
      <w:r w:rsidR="007F518B" w:rsidRPr="007F518B">
        <w:rPr>
          <w:rFonts w:asciiTheme="minorHAnsi" w:hAnsiTheme="minorHAnsi" w:cstheme="minorHAnsi"/>
          <w:b/>
          <w:bCs/>
          <w:sz w:val="18"/>
          <w:szCs w:val="18"/>
        </w:rPr>
        <w:t>DT24310D</w:t>
      </w:r>
      <w:r w:rsidR="007F518B" w:rsidRPr="007F518B">
        <w:rPr>
          <w:rFonts w:asciiTheme="minorHAnsi" w:hAnsiTheme="minorHAnsi" w:cstheme="minorHAnsi"/>
          <w:sz w:val="18"/>
          <w:szCs w:val="18"/>
        </w:rPr>
        <w:t xml:space="preserve"> (0… </w:t>
      </w:r>
      <w:r w:rsidR="007F518B" w:rsidRPr="007F518B">
        <w:rPr>
          <w:rFonts w:asciiTheme="minorHAnsi" w:hAnsiTheme="minorHAnsi" w:cstheme="minorHAnsi"/>
          <w:sz w:val="18"/>
          <w:szCs w:val="18"/>
          <w:lang w:val="en-US"/>
        </w:rPr>
        <w:t xml:space="preserve">10bar), </w:t>
      </w:r>
      <w:r w:rsidR="007F518B" w:rsidRPr="007F518B">
        <w:rPr>
          <w:rFonts w:asciiTheme="minorHAnsi" w:hAnsiTheme="minorHAnsi" w:cstheme="minorHAnsi"/>
          <w:b/>
          <w:bCs/>
          <w:sz w:val="18"/>
          <w:szCs w:val="18"/>
          <w:lang w:val="en-US"/>
        </w:rPr>
        <w:t>DT243103</w:t>
      </w:r>
      <w:r w:rsidR="007F518B" w:rsidRPr="007F518B">
        <w:rPr>
          <w:rFonts w:asciiTheme="minorHAnsi" w:hAnsiTheme="minorHAnsi" w:cstheme="minorHAnsi"/>
          <w:sz w:val="18"/>
          <w:szCs w:val="18"/>
          <w:lang w:val="en-US"/>
        </w:rPr>
        <w:t xml:space="preserve"> (0…40bar), </w:t>
      </w:r>
      <w:r w:rsidR="007F518B" w:rsidRPr="007F518B">
        <w:rPr>
          <w:rFonts w:asciiTheme="minorHAnsi" w:hAnsiTheme="minorHAnsi" w:cstheme="minorHAnsi"/>
          <w:b/>
          <w:bCs/>
          <w:sz w:val="18"/>
          <w:szCs w:val="18"/>
          <w:lang w:val="en-US"/>
        </w:rPr>
        <w:t>DT243104</w:t>
      </w:r>
      <w:r w:rsidR="007F518B" w:rsidRPr="007F518B">
        <w:rPr>
          <w:rFonts w:asciiTheme="minorHAnsi" w:hAnsiTheme="minorHAnsi" w:cstheme="minorHAnsi"/>
          <w:sz w:val="18"/>
          <w:szCs w:val="18"/>
          <w:lang w:val="en-US"/>
        </w:rPr>
        <w:t xml:space="preserve"> (0…100bar), </w:t>
      </w:r>
      <w:r w:rsidR="007F518B" w:rsidRPr="007F518B">
        <w:rPr>
          <w:rFonts w:asciiTheme="minorHAnsi" w:hAnsiTheme="minorHAnsi" w:cstheme="minorHAnsi"/>
          <w:b/>
          <w:bCs/>
          <w:sz w:val="18"/>
          <w:szCs w:val="18"/>
          <w:lang w:val="en-US"/>
        </w:rPr>
        <w:t>DT243105</w:t>
      </w:r>
      <w:r w:rsidR="007F518B" w:rsidRPr="007F518B">
        <w:rPr>
          <w:rFonts w:asciiTheme="minorHAnsi" w:hAnsiTheme="minorHAnsi" w:cstheme="minorHAnsi"/>
          <w:sz w:val="18"/>
          <w:szCs w:val="18"/>
          <w:lang w:val="en-US"/>
        </w:rPr>
        <w:t xml:space="preserve"> (0…250bar) und </w:t>
      </w:r>
      <w:r w:rsidR="007F518B" w:rsidRPr="007F518B">
        <w:rPr>
          <w:rFonts w:asciiTheme="minorHAnsi" w:hAnsiTheme="minorHAnsi" w:cstheme="minorHAnsi"/>
          <w:b/>
          <w:bCs/>
          <w:sz w:val="18"/>
          <w:szCs w:val="18"/>
          <w:lang w:val="en-US"/>
        </w:rPr>
        <w:t>DT243106</w:t>
      </w:r>
      <w:r w:rsidR="007F518B" w:rsidRPr="007F518B">
        <w:rPr>
          <w:rFonts w:asciiTheme="minorHAnsi" w:hAnsiTheme="minorHAnsi" w:cstheme="minorHAnsi"/>
          <w:sz w:val="18"/>
          <w:szCs w:val="18"/>
          <w:lang w:val="en-US"/>
        </w:rPr>
        <w:t xml:space="preserve"> (0…400bar). </w:t>
      </w:r>
      <w:r w:rsidR="007F518B">
        <w:rPr>
          <w:rFonts w:asciiTheme="minorHAnsi" w:hAnsiTheme="minorHAnsi" w:cstheme="minorHAnsi"/>
          <w:sz w:val="18"/>
          <w:szCs w:val="18"/>
        </w:rPr>
        <w:t xml:space="preserve">Je nach Geräteversion halten die Drucktransmitter einem Überdruck von 20bar bis maximal 750bar stand. </w:t>
      </w:r>
    </w:p>
    <w:p w14:paraId="3C95CA26" w14:textId="77777777" w:rsidR="00587D6E" w:rsidRDefault="00587D6E" w:rsidP="00587F6A">
      <w:pPr>
        <w:rPr>
          <w:rFonts w:asciiTheme="minorHAnsi" w:hAnsiTheme="minorHAnsi" w:cstheme="minorHAnsi"/>
          <w:sz w:val="18"/>
          <w:szCs w:val="18"/>
        </w:rPr>
      </w:pPr>
    </w:p>
    <w:p w14:paraId="32F22605" w14:textId="0C7972F5" w:rsidR="00C65849" w:rsidRDefault="000F5677" w:rsidP="00C65849">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2A3BC7D2" wp14:editId="1FF33E45">
            <wp:extent cx="3395980" cy="2400979"/>
            <wp:effectExtent l="12700" t="12700" r="7620" b="12065"/>
            <wp:docPr id="1720941821" name="Grafik 1" descr="Ein Bild, das Hartwaren, Autoteile, Metall, Nuss Mut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941821" name="Grafik 1" descr="Ein Bild, das Hartwaren, Autoteile, Metall, Nuss Mutter enthält.&#10;&#10;Automatisch generierte Beschreibung"/>
                    <pic:cNvPicPr/>
                  </pic:nvPicPr>
                  <pic:blipFill>
                    <a:blip r:embed="rId13"/>
                    <a:stretch>
                      <a:fillRect/>
                    </a:stretch>
                  </pic:blipFill>
                  <pic:spPr>
                    <a:xfrm>
                      <a:off x="0" y="0"/>
                      <a:ext cx="3415140" cy="2414525"/>
                    </a:xfrm>
                    <a:prstGeom prst="rect">
                      <a:avLst/>
                    </a:prstGeom>
                    <a:ln w="3175">
                      <a:solidFill>
                        <a:schemeClr val="tx1"/>
                      </a:solidFill>
                    </a:ln>
                  </pic:spPr>
                </pic:pic>
              </a:graphicData>
            </a:graphic>
          </wp:inline>
        </w:drawing>
      </w:r>
    </w:p>
    <w:p w14:paraId="1A9869F5" w14:textId="018D6546" w:rsidR="00252BBC" w:rsidRDefault="00252BBC" w:rsidP="00587F6A">
      <w:pPr>
        <w:rPr>
          <w:rFonts w:asciiTheme="minorHAnsi" w:hAnsiTheme="minorHAnsi" w:cstheme="minorHAnsi"/>
          <w:sz w:val="18"/>
          <w:szCs w:val="18"/>
        </w:rPr>
      </w:pPr>
    </w:p>
    <w:p w14:paraId="1BCE0EDD" w14:textId="2AECFEC8" w:rsidR="00E2792B" w:rsidRPr="000F5677" w:rsidRDefault="002577AD" w:rsidP="00587F6A">
      <w:pPr>
        <w:rPr>
          <w:rFonts w:asciiTheme="minorHAnsi" w:hAnsiTheme="minorHAnsi" w:cstheme="minorHAnsi"/>
          <w:sz w:val="18"/>
          <w:szCs w:val="18"/>
        </w:rPr>
      </w:pPr>
      <w:r w:rsidRPr="002577AD">
        <w:rPr>
          <w:rFonts w:asciiTheme="minorHAnsi" w:hAnsiTheme="minorHAnsi" w:cstheme="minorHAnsi"/>
          <w:i/>
          <w:iCs/>
          <w:sz w:val="18"/>
          <w:szCs w:val="18"/>
        </w:rPr>
        <w:t>Bildunterschrift:</w:t>
      </w:r>
      <w:r>
        <w:rPr>
          <w:rFonts w:asciiTheme="minorHAnsi" w:hAnsiTheme="minorHAnsi" w:cstheme="minorHAnsi"/>
          <w:sz w:val="18"/>
          <w:szCs w:val="18"/>
        </w:rPr>
        <w:t xml:space="preserve"> </w:t>
      </w:r>
      <w:r w:rsidR="000F5677">
        <w:rPr>
          <w:rFonts w:asciiTheme="minorHAnsi" w:hAnsiTheme="minorHAnsi" w:cstheme="minorHAnsi"/>
          <w:sz w:val="18"/>
          <w:szCs w:val="18"/>
        </w:rPr>
        <w:t xml:space="preserve">Die neuen Drucktransmitter der Reihe </w:t>
      </w:r>
      <w:r w:rsidR="000F5677" w:rsidRPr="000F5677">
        <w:rPr>
          <w:rFonts w:asciiTheme="minorHAnsi" w:hAnsiTheme="minorHAnsi" w:cstheme="minorHAnsi"/>
          <w:b/>
          <w:bCs/>
          <w:sz w:val="18"/>
          <w:szCs w:val="18"/>
        </w:rPr>
        <w:t>DT24</w:t>
      </w:r>
      <w:r w:rsidR="000F5677">
        <w:rPr>
          <w:rFonts w:asciiTheme="minorHAnsi" w:hAnsiTheme="minorHAnsi" w:cstheme="minorHAnsi"/>
          <w:sz w:val="18"/>
          <w:szCs w:val="18"/>
        </w:rPr>
        <w:t xml:space="preserve"> von </w:t>
      </w:r>
      <w:r w:rsidR="005279F7">
        <w:rPr>
          <w:rFonts w:asciiTheme="minorHAnsi" w:hAnsiTheme="minorHAnsi" w:cstheme="minorHAnsi"/>
          <w:sz w:val="18"/>
          <w:szCs w:val="18"/>
        </w:rPr>
        <w:t>IPF</w:t>
      </w:r>
      <w:r w:rsidR="000F5677">
        <w:rPr>
          <w:rFonts w:asciiTheme="minorHAnsi" w:hAnsiTheme="minorHAnsi" w:cstheme="minorHAnsi"/>
          <w:sz w:val="18"/>
          <w:szCs w:val="18"/>
        </w:rPr>
        <w:t xml:space="preserve"> erweisen sich als wirtschaftliche Lösungen für Druckmessungen von gasförmigen und flüssigen Medien im Bereich von 0 bis 400 bar. </w:t>
      </w:r>
      <w:r w:rsidR="00A93E70" w:rsidRPr="000F5677">
        <w:rPr>
          <w:rFonts w:asciiTheme="minorHAnsi" w:hAnsiTheme="minorHAnsi" w:cstheme="minorHAnsi"/>
          <w:sz w:val="18"/>
          <w:szCs w:val="18"/>
        </w:rPr>
        <w:t xml:space="preserve">(Bild: </w:t>
      </w:r>
      <w:proofErr w:type="spellStart"/>
      <w:r w:rsidR="00A93E70" w:rsidRPr="000F5677">
        <w:rPr>
          <w:rFonts w:asciiTheme="minorHAnsi" w:hAnsiTheme="minorHAnsi" w:cstheme="minorHAnsi"/>
          <w:sz w:val="18"/>
          <w:szCs w:val="18"/>
        </w:rPr>
        <w:t>ipf</w:t>
      </w:r>
      <w:proofErr w:type="spellEnd"/>
      <w:r w:rsidR="00A93E70" w:rsidRPr="000F5677">
        <w:rPr>
          <w:rFonts w:asciiTheme="minorHAnsi" w:hAnsiTheme="minorHAnsi" w:cstheme="minorHAnsi"/>
          <w:sz w:val="18"/>
          <w:szCs w:val="18"/>
        </w:rPr>
        <w:t xml:space="preserve"> electronic</w:t>
      </w:r>
      <w:r w:rsidR="000E2D4D" w:rsidRPr="000F5677">
        <w:rPr>
          <w:rFonts w:asciiTheme="minorHAnsi" w:hAnsiTheme="minorHAnsi" w:cstheme="minorHAnsi"/>
          <w:sz w:val="18"/>
          <w:szCs w:val="18"/>
        </w:rPr>
        <w:t xml:space="preserve"> </w:t>
      </w:r>
      <w:proofErr w:type="spellStart"/>
      <w:r w:rsidR="000E2D4D" w:rsidRPr="000F5677">
        <w:rPr>
          <w:rFonts w:asciiTheme="minorHAnsi" w:hAnsiTheme="minorHAnsi" w:cstheme="minorHAnsi"/>
          <w:sz w:val="18"/>
          <w:szCs w:val="18"/>
        </w:rPr>
        <w:t>gmbh</w:t>
      </w:r>
      <w:proofErr w:type="spellEnd"/>
      <w:r w:rsidR="00A93E70" w:rsidRPr="000F5677">
        <w:rPr>
          <w:rFonts w:asciiTheme="minorHAnsi" w:hAnsiTheme="minorHAnsi" w:cstheme="minorHAnsi"/>
          <w:sz w:val="18"/>
          <w:szCs w:val="18"/>
        </w:rPr>
        <w:t>)</w:t>
      </w:r>
    </w:p>
    <w:p w14:paraId="7A67A039" w14:textId="7EBD5E03" w:rsidR="00140214" w:rsidRPr="005279F7" w:rsidRDefault="00140214">
      <w:pPr>
        <w:rPr>
          <w:rFonts w:asciiTheme="minorHAnsi" w:hAnsiTheme="minorHAnsi" w:cstheme="minorHAnsi"/>
          <w:sz w:val="18"/>
          <w:szCs w:val="18"/>
        </w:rPr>
      </w:pPr>
      <w:r w:rsidRPr="005279F7">
        <w:rPr>
          <w:rFonts w:asciiTheme="minorHAnsi" w:hAnsiTheme="minorHAnsi" w:cstheme="minorHAnsi"/>
          <w:sz w:val="18"/>
          <w:szCs w:val="18"/>
        </w:rPr>
        <w:br w:type="page"/>
      </w:r>
    </w:p>
    <w:p w14:paraId="5A40C639" w14:textId="03157211" w:rsidR="00CD0399" w:rsidRPr="001B3D2C"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1B3D2C">
        <w:rPr>
          <w:rFonts w:asciiTheme="minorHAnsi" w:hAnsiTheme="minorHAnsi" w:cstheme="minorHAnsi"/>
          <w:b/>
          <w:i/>
          <w:color w:val="FF0000"/>
        </w:rPr>
        <w:lastRenderedPageBreak/>
        <w:t>ÜBER IPF ELECTRONIC</w:t>
      </w:r>
      <w:r w:rsidRPr="001B3D2C">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5F224F46"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w:t>
      </w:r>
      <w:r w:rsidR="00DB3189">
        <w:rPr>
          <w:rFonts w:asciiTheme="minorHAnsi" w:hAnsiTheme="minorHAnsi" w:cstheme="minorHAnsi"/>
          <w:sz w:val="17"/>
          <w:szCs w:val="17"/>
        </w:rPr>
        <w:t>vier</w:t>
      </w:r>
      <w:r w:rsidRPr="00CD0399">
        <w:rPr>
          <w:rFonts w:asciiTheme="minorHAnsi" w:hAnsiTheme="minorHAnsi" w:cstheme="minorHAnsi"/>
          <w:sz w:val="17"/>
          <w:szCs w:val="17"/>
        </w:rPr>
        <w:t xml:space="preserve">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Wir sind die </w:t>
      </w:r>
      <w:proofErr w:type="spellStart"/>
      <w:r w:rsidRPr="00CD0399">
        <w:rPr>
          <w:rFonts w:asciiTheme="minorHAnsi" w:hAnsiTheme="minorHAnsi" w:cstheme="minorHAnsi"/>
          <w:sz w:val="17"/>
          <w:szCs w:val="17"/>
        </w:rPr>
        <w:t>ipf</w:t>
      </w:r>
      <w:proofErr w:type="spellEnd"/>
      <w:r w:rsidRPr="00CD0399">
        <w:rPr>
          <w:rFonts w:asciiTheme="minorHAnsi" w:hAnsiTheme="minorHAnsi" w:cstheme="minorHAnsi"/>
          <w:sz w:val="17"/>
          <w:szCs w:val="17"/>
        </w:rPr>
        <w:t xml:space="preserve">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proofErr w:type="spellStart"/>
      <w:r w:rsidRPr="00383051">
        <w:rPr>
          <w:rFonts w:asciiTheme="minorHAnsi" w:hAnsiTheme="minorHAnsi" w:cstheme="minorHAnsi"/>
          <w:b/>
          <w:sz w:val="17"/>
          <w:szCs w:val="17"/>
        </w:rPr>
        <w:t>ipf</w:t>
      </w:r>
      <w:proofErr w:type="spellEnd"/>
      <w:r w:rsidRPr="00383051">
        <w:rPr>
          <w:rFonts w:asciiTheme="minorHAnsi" w:hAnsiTheme="minorHAnsi" w:cstheme="minorHAnsi"/>
          <w:b/>
          <w:sz w:val="17"/>
          <w:szCs w:val="17"/>
        </w:rPr>
        <w:t xml:space="preserve"> electronic </w:t>
      </w:r>
      <w:proofErr w:type="spellStart"/>
      <w:r w:rsidRPr="00383051">
        <w:rPr>
          <w:rFonts w:asciiTheme="minorHAnsi" w:hAnsiTheme="minorHAnsi" w:cstheme="minorHAnsi"/>
          <w:b/>
          <w:sz w:val="17"/>
          <w:szCs w:val="17"/>
        </w:rPr>
        <w:t>gmbh</w:t>
      </w:r>
      <w:proofErr w:type="spellEnd"/>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proofErr w:type="spellStart"/>
      <w:r>
        <w:rPr>
          <w:rFonts w:asciiTheme="minorHAnsi" w:hAnsiTheme="minorHAnsi" w:cstheme="minorHAnsi"/>
          <w:sz w:val="17"/>
          <w:szCs w:val="17"/>
        </w:rPr>
        <w:t>Rosmarter</w:t>
      </w:r>
      <w:proofErr w:type="spellEnd"/>
      <w:r>
        <w:rPr>
          <w:rFonts w:asciiTheme="minorHAnsi" w:hAnsiTheme="minorHAnsi" w:cstheme="minorHAnsi"/>
          <w:sz w:val="17"/>
          <w:szCs w:val="17"/>
        </w:rPr>
        <w:t xml:space="preserve">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000000"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000000"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771A7469" w14:textId="77777777" w:rsidR="00280D57" w:rsidRDefault="00280D57" w:rsidP="00DF5EDA">
      <w:pPr>
        <w:keepNext/>
        <w:keepLines/>
        <w:tabs>
          <w:tab w:val="left" w:pos="284"/>
        </w:tabs>
        <w:ind w:right="-1"/>
        <w:rPr>
          <w:rFonts w:asciiTheme="minorHAnsi" w:hAnsiTheme="minorHAnsi" w:cstheme="minorHAnsi"/>
          <w:noProof/>
        </w:rPr>
      </w:pPr>
    </w:p>
    <w:p w14:paraId="10DBCBD1" w14:textId="600F0806" w:rsidR="00DF5EDA" w:rsidRPr="00383051" w:rsidRDefault="00280D57" w:rsidP="00DF5EDA">
      <w:pPr>
        <w:keepNext/>
        <w:keepLines/>
        <w:tabs>
          <w:tab w:val="left" w:pos="284"/>
        </w:tabs>
        <w:ind w:right="-1"/>
        <w:rPr>
          <w:rStyle w:val="Hyperlink"/>
          <w:rFonts w:asciiTheme="minorHAnsi" w:hAnsiTheme="minorHAnsi" w:cstheme="minorHAnsi"/>
          <w:b/>
          <w:color w:val="auto"/>
          <w:sz w:val="17"/>
          <w:szCs w:val="17"/>
          <w:u w:val="none"/>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197D4DB2">
            <wp:simplePos x="0" y="0"/>
            <wp:positionH relativeFrom="margin">
              <wp:posOffset>5637778</wp:posOffset>
            </wp:positionH>
            <wp:positionV relativeFrom="paragraph">
              <wp:posOffset>20706</wp:posOffset>
            </wp:positionV>
            <wp:extent cx="842010" cy="82814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rotWithShape="1">
                    <a:blip r:embed="rId16">
                      <a:extLst>
                        <a:ext uri="{28A0092B-C50C-407E-A947-70E740481C1C}">
                          <a14:useLocalDpi xmlns:a14="http://schemas.microsoft.com/office/drawing/2010/main" val="0"/>
                        </a:ext>
                      </a:extLst>
                    </a:blip>
                    <a:srcRect t="1884"/>
                    <a:stretch/>
                  </pic:blipFill>
                  <pic:spPr bwMode="auto">
                    <a:xfrm>
                      <a:off x="0" y="0"/>
                      <a:ext cx="842509" cy="8286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26B813" w14:textId="2A92E2AE"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PRESSEKONTAKT</w:t>
      </w:r>
      <w:r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A552FD">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3D292" w14:textId="77777777" w:rsidR="00A552FD" w:rsidRDefault="00A552FD">
      <w:r>
        <w:separator/>
      </w:r>
    </w:p>
  </w:endnote>
  <w:endnote w:type="continuationSeparator" w:id="0">
    <w:p w14:paraId="543F0CFC" w14:textId="77777777" w:rsidR="00A552FD" w:rsidRDefault="00A55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50000000002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20B0604020202020204"/>
    <w:charset w:val="00"/>
    <w:family w:val="modern"/>
    <w:notTrueType/>
    <w:pitch w:val="variable"/>
    <w:sig w:usb0="00000007" w:usb1="00000001"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20B0604020202020204"/>
    <w:charset w:val="00"/>
    <w:family w:val="modern"/>
    <w:notTrueType/>
    <w:pitch w:val="variable"/>
    <w:sig w:usb0="00000007" w:usb1="00000001" w:usb2="00000000" w:usb3="00000000" w:csb0="00000093" w:csb1="00000000"/>
  </w:font>
  <w:font w:name="Canaro-Book">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proofErr w:type="spellStart"/>
    <w:r w:rsidRPr="00643EC6">
      <w:rPr>
        <w:rFonts w:ascii="Canaro Book" w:hAnsi="Canaro Book" w:cs="Canaro SemiBold"/>
        <w:b/>
        <w:bCs/>
        <w:spacing w:val="-1"/>
        <w:w w:val="99"/>
        <w:sz w:val="14"/>
        <w:szCs w:val="14"/>
      </w:rPr>
      <w:t>ipf</w:t>
    </w:r>
    <w:proofErr w:type="spellEnd"/>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 xml:space="preserve">electronic </w:t>
    </w:r>
    <w:proofErr w:type="spellStart"/>
    <w:r w:rsidRPr="00643EC6">
      <w:rPr>
        <w:rFonts w:ascii="Canaro Book" w:hAnsi="Canaro Book" w:cs="Canaro SemiBold"/>
        <w:b/>
        <w:bCs/>
        <w:spacing w:val="-1"/>
        <w:w w:val="99"/>
        <w:sz w:val="14"/>
        <w:szCs w:val="14"/>
      </w:rPr>
      <w:t>gmbh</w:t>
    </w:r>
    <w:proofErr w:type="spellEnd"/>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280D57">
      <w:rPr>
        <w:b/>
        <w:bCs/>
        <w:noProof/>
      </w:rPr>
      <w:t>2</w:t>
    </w:r>
    <w:r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280D57">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CD228" w14:textId="77777777" w:rsidR="00A552FD" w:rsidRDefault="00A552FD">
      <w:r>
        <w:separator/>
      </w:r>
    </w:p>
  </w:footnote>
  <w:footnote w:type="continuationSeparator" w:id="0">
    <w:p w14:paraId="27B5DD61" w14:textId="77777777" w:rsidR="00A552FD" w:rsidRDefault="00A55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15512597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70117648">
    <w:abstractNumId w:val="1"/>
  </w:num>
  <w:num w:numId="3" w16cid:durableId="1728524696">
    <w:abstractNumId w:val="4"/>
  </w:num>
  <w:num w:numId="4" w16cid:durableId="1203204749">
    <w:abstractNumId w:val="2"/>
  </w:num>
  <w:num w:numId="5" w16cid:durableId="121334969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156847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4D5E"/>
    <w:rsid w:val="00005419"/>
    <w:rsid w:val="000060E5"/>
    <w:rsid w:val="00007BAD"/>
    <w:rsid w:val="000131FA"/>
    <w:rsid w:val="00016A52"/>
    <w:rsid w:val="00021131"/>
    <w:rsid w:val="000244EC"/>
    <w:rsid w:val="00031CE6"/>
    <w:rsid w:val="00035E93"/>
    <w:rsid w:val="000415B3"/>
    <w:rsid w:val="00042D08"/>
    <w:rsid w:val="00043D74"/>
    <w:rsid w:val="0005134E"/>
    <w:rsid w:val="00060BE8"/>
    <w:rsid w:val="000641B1"/>
    <w:rsid w:val="0006533C"/>
    <w:rsid w:val="00070A26"/>
    <w:rsid w:val="00072072"/>
    <w:rsid w:val="000725D8"/>
    <w:rsid w:val="00074D65"/>
    <w:rsid w:val="00085021"/>
    <w:rsid w:val="00085A27"/>
    <w:rsid w:val="00085B2E"/>
    <w:rsid w:val="00090D32"/>
    <w:rsid w:val="0009214C"/>
    <w:rsid w:val="000A2488"/>
    <w:rsid w:val="000B66AD"/>
    <w:rsid w:val="000B6B9B"/>
    <w:rsid w:val="000C120E"/>
    <w:rsid w:val="000C5C18"/>
    <w:rsid w:val="000D5971"/>
    <w:rsid w:val="000E2349"/>
    <w:rsid w:val="000E2D4D"/>
    <w:rsid w:val="000E49EF"/>
    <w:rsid w:val="000E5808"/>
    <w:rsid w:val="000F0173"/>
    <w:rsid w:val="000F03E2"/>
    <w:rsid w:val="000F339A"/>
    <w:rsid w:val="000F42C5"/>
    <w:rsid w:val="000F5677"/>
    <w:rsid w:val="000F56A3"/>
    <w:rsid w:val="00101D14"/>
    <w:rsid w:val="001022BC"/>
    <w:rsid w:val="001035D3"/>
    <w:rsid w:val="0010689F"/>
    <w:rsid w:val="00107C82"/>
    <w:rsid w:val="00113DAD"/>
    <w:rsid w:val="00116764"/>
    <w:rsid w:val="00117FEA"/>
    <w:rsid w:val="00126E1A"/>
    <w:rsid w:val="001279B9"/>
    <w:rsid w:val="00130136"/>
    <w:rsid w:val="001316E7"/>
    <w:rsid w:val="00131A88"/>
    <w:rsid w:val="00140214"/>
    <w:rsid w:val="0014766F"/>
    <w:rsid w:val="001501B8"/>
    <w:rsid w:val="00155A5C"/>
    <w:rsid w:val="001615DF"/>
    <w:rsid w:val="001621D4"/>
    <w:rsid w:val="0017095E"/>
    <w:rsid w:val="00170A4E"/>
    <w:rsid w:val="00171423"/>
    <w:rsid w:val="00171F05"/>
    <w:rsid w:val="00174922"/>
    <w:rsid w:val="0017611E"/>
    <w:rsid w:val="0017615C"/>
    <w:rsid w:val="00181D25"/>
    <w:rsid w:val="001860C9"/>
    <w:rsid w:val="001A329F"/>
    <w:rsid w:val="001A664B"/>
    <w:rsid w:val="001B3C8D"/>
    <w:rsid w:val="001B3D2C"/>
    <w:rsid w:val="001B699F"/>
    <w:rsid w:val="001B790E"/>
    <w:rsid w:val="001C1C7A"/>
    <w:rsid w:val="001C2715"/>
    <w:rsid w:val="001C31BB"/>
    <w:rsid w:val="001C48AB"/>
    <w:rsid w:val="001C7BD9"/>
    <w:rsid w:val="001D1BC0"/>
    <w:rsid w:val="001D1CDD"/>
    <w:rsid w:val="001D2B3E"/>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328D2"/>
    <w:rsid w:val="002370F2"/>
    <w:rsid w:val="0024145E"/>
    <w:rsid w:val="00241B01"/>
    <w:rsid w:val="00242329"/>
    <w:rsid w:val="00242A1F"/>
    <w:rsid w:val="00243126"/>
    <w:rsid w:val="00252BA8"/>
    <w:rsid w:val="00252BBC"/>
    <w:rsid w:val="00253C37"/>
    <w:rsid w:val="00255F02"/>
    <w:rsid w:val="002562B1"/>
    <w:rsid w:val="002577AD"/>
    <w:rsid w:val="00260D39"/>
    <w:rsid w:val="00261A61"/>
    <w:rsid w:val="00273C64"/>
    <w:rsid w:val="00276F11"/>
    <w:rsid w:val="00280D57"/>
    <w:rsid w:val="002837FE"/>
    <w:rsid w:val="00286A1B"/>
    <w:rsid w:val="00292B4A"/>
    <w:rsid w:val="00292E29"/>
    <w:rsid w:val="002A2274"/>
    <w:rsid w:val="002A3FDD"/>
    <w:rsid w:val="002B362F"/>
    <w:rsid w:val="002B7FAA"/>
    <w:rsid w:val="002D0BFE"/>
    <w:rsid w:val="002D34FA"/>
    <w:rsid w:val="002E1CDF"/>
    <w:rsid w:val="002E2412"/>
    <w:rsid w:val="002E3B28"/>
    <w:rsid w:val="002E52CD"/>
    <w:rsid w:val="002F0844"/>
    <w:rsid w:val="002F150B"/>
    <w:rsid w:val="00300500"/>
    <w:rsid w:val="00300F35"/>
    <w:rsid w:val="00302935"/>
    <w:rsid w:val="00302A15"/>
    <w:rsid w:val="0030354D"/>
    <w:rsid w:val="00304799"/>
    <w:rsid w:val="00310678"/>
    <w:rsid w:val="003151C8"/>
    <w:rsid w:val="00315C4C"/>
    <w:rsid w:val="003160C3"/>
    <w:rsid w:val="00317D6D"/>
    <w:rsid w:val="00320AD1"/>
    <w:rsid w:val="00322F34"/>
    <w:rsid w:val="00323D27"/>
    <w:rsid w:val="00326AA8"/>
    <w:rsid w:val="0033394E"/>
    <w:rsid w:val="00333EE3"/>
    <w:rsid w:val="00335A40"/>
    <w:rsid w:val="00335AA2"/>
    <w:rsid w:val="003423D0"/>
    <w:rsid w:val="00350A98"/>
    <w:rsid w:val="00352C01"/>
    <w:rsid w:val="003558C8"/>
    <w:rsid w:val="00355DD1"/>
    <w:rsid w:val="00356098"/>
    <w:rsid w:val="00361189"/>
    <w:rsid w:val="003617E1"/>
    <w:rsid w:val="00371DAF"/>
    <w:rsid w:val="003761B1"/>
    <w:rsid w:val="00383051"/>
    <w:rsid w:val="0038480B"/>
    <w:rsid w:val="00384CE0"/>
    <w:rsid w:val="00391497"/>
    <w:rsid w:val="003A32CB"/>
    <w:rsid w:val="003A47E8"/>
    <w:rsid w:val="003A4811"/>
    <w:rsid w:val="003A59E6"/>
    <w:rsid w:val="003A5AB8"/>
    <w:rsid w:val="003A69A6"/>
    <w:rsid w:val="003B10A2"/>
    <w:rsid w:val="003C06CE"/>
    <w:rsid w:val="003C2629"/>
    <w:rsid w:val="003C42AF"/>
    <w:rsid w:val="003C4BFC"/>
    <w:rsid w:val="003C728F"/>
    <w:rsid w:val="003D32D5"/>
    <w:rsid w:val="003D401E"/>
    <w:rsid w:val="003D6908"/>
    <w:rsid w:val="003D7CAF"/>
    <w:rsid w:val="003E5E40"/>
    <w:rsid w:val="003E6A61"/>
    <w:rsid w:val="003F23E5"/>
    <w:rsid w:val="003F3E15"/>
    <w:rsid w:val="004035BB"/>
    <w:rsid w:val="00420378"/>
    <w:rsid w:val="00420AF3"/>
    <w:rsid w:val="00420BEB"/>
    <w:rsid w:val="00430396"/>
    <w:rsid w:val="00431F2C"/>
    <w:rsid w:val="0043472E"/>
    <w:rsid w:val="004512DE"/>
    <w:rsid w:val="00456FF9"/>
    <w:rsid w:val="00465078"/>
    <w:rsid w:val="0046540A"/>
    <w:rsid w:val="00465F4A"/>
    <w:rsid w:val="00477BAC"/>
    <w:rsid w:val="00482C3E"/>
    <w:rsid w:val="00491D98"/>
    <w:rsid w:val="00495652"/>
    <w:rsid w:val="00495E2B"/>
    <w:rsid w:val="0049747E"/>
    <w:rsid w:val="00497916"/>
    <w:rsid w:val="004A119B"/>
    <w:rsid w:val="004A1875"/>
    <w:rsid w:val="004A354F"/>
    <w:rsid w:val="004B03AD"/>
    <w:rsid w:val="004B6255"/>
    <w:rsid w:val="004C55EB"/>
    <w:rsid w:val="004D27E9"/>
    <w:rsid w:val="004D2CB7"/>
    <w:rsid w:val="004D3A01"/>
    <w:rsid w:val="004E4316"/>
    <w:rsid w:val="004F2D63"/>
    <w:rsid w:val="004F54E3"/>
    <w:rsid w:val="004F7353"/>
    <w:rsid w:val="005027CA"/>
    <w:rsid w:val="00504055"/>
    <w:rsid w:val="00504B3E"/>
    <w:rsid w:val="0050768E"/>
    <w:rsid w:val="0051037D"/>
    <w:rsid w:val="00511A0D"/>
    <w:rsid w:val="00513153"/>
    <w:rsid w:val="00521DA4"/>
    <w:rsid w:val="005230CD"/>
    <w:rsid w:val="00525458"/>
    <w:rsid w:val="00525B3E"/>
    <w:rsid w:val="005279F7"/>
    <w:rsid w:val="005300FB"/>
    <w:rsid w:val="0053256B"/>
    <w:rsid w:val="00540DB0"/>
    <w:rsid w:val="005419B7"/>
    <w:rsid w:val="005542D8"/>
    <w:rsid w:val="00555C64"/>
    <w:rsid w:val="00555D2C"/>
    <w:rsid w:val="00556FEC"/>
    <w:rsid w:val="0055763D"/>
    <w:rsid w:val="00560A97"/>
    <w:rsid w:val="00564335"/>
    <w:rsid w:val="00567D80"/>
    <w:rsid w:val="00580CC7"/>
    <w:rsid w:val="00585419"/>
    <w:rsid w:val="0058566B"/>
    <w:rsid w:val="00586FC2"/>
    <w:rsid w:val="00587D6E"/>
    <w:rsid w:val="00587F6A"/>
    <w:rsid w:val="00591BAF"/>
    <w:rsid w:val="005943DE"/>
    <w:rsid w:val="005A15DF"/>
    <w:rsid w:val="005A4363"/>
    <w:rsid w:val="005B1F22"/>
    <w:rsid w:val="005C2E3B"/>
    <w:rsid w:val="005C45BC"/>
    <w:rsid w:val="005D0108"/>
    <w:rsid w:val="005D0620"/>
    <w:rsid w:val="005D079E"/>
    <w:rsid w:val="005D2D92"/>
    <w:rsid w:val="005D2E7E"/>
    <w:rsid w:val="005D7985"/>
    <w:rsid w:val="005F286A"/>
    <w:rsid w:val="005F52EC"/>
    <w:rsid w:val="005F6CF0"/>
    <w:rsid w:val="0060773E"/>
    <w:rsid w:val="0061003C"/>
    <w:rsid w:val="00613085"/>
    <w:rsid w:val="006143BE"/>
    <w:rsid w:val="00621E6F"/>
    <w:rsid w:val="0062370B"/>
    <w:rsid w:val="00625C02"/>
    <w:rsid w:val="00627CB3"/>
    <w:rsid w:val="006366C7"/>
    <w:rsid w:val="006371DD"/>
    <w:rsid w:val="0064185E"/>
    <w:rsid w:val="00641A0C"/>
    <w:rsid w:val="006428DC"/>
    <w:rsid w:val="00643EC6"/>
    <w:rsid w:val="00646E65"/>
    <w:rsid w:val="00647CA8"/>
    <w:rsid w:val="00653BE7"/>
    <w:rsid w:val="00654CCA"/>
    <w:rsid w:val="006568AB"/>
    <w:rsid w:val="006575DC"/>
    <w:rsid w:val="00663440"/>
    <w:rsid w:val="0066699E"/>
    <w:rsid w:val="00674B7C"/>
    <w:rsid w:val="006774B1"/>
    <w:rsid w:val="0068650C"/>
    <w:rsid w:val="006933E4"/>
    <w:rsid w:val="00693AE5"/>
    <w:rsid w:val="00694860"/>
    <w:rsid w:val="006960C1"/>
    <w:rsid w:val="006975E9"/>
    <w:rsid w:val="006A5293"/>
    <w:rsid w:val="006A52AF"/>
    <w:rsid w:val="006A7918"/>
    <w:rsid w:val="006B01FE"/>
    <w:rsid w:val="006B3A12"/>
    <w:rsid w:val="006B714C"/>
    <w:rsid w:val="006C5375"/>
    <w:rsid w:val="006C7D76"/>
    <w:rsid w:val="006D020E"/>
    <w:rsid w:val="006D0EB8"/>
    <w:rsid w:val="006D7968"/>
    <w:rsid w:val="006E38DB"/>
    <w:rsid w:val="006E6376"/>
    <w:rsid w:val="006F024D"/>
    <w:rsid w:val="006F3603"/>
    <w:rsid w:val="006F4966"/>
    <w:rsid w:val="0070395A"/>
    <w:rsid w:val="00704D27"/>
    <w:rsid w:val="00704E98"/>
    <w:rsid w:val="0070549A"/>
    <w:rsid w:val="00705739"/>
    <w:rsid w:val="007131DD"/>
    <w:rsid w:val="00713AD5"/>
    <w:rsid w:val="00720B7D"/>
    <w:rsid w:val="00721D08"/>
    <w:rsid w:val="00724F53"/>
    <w:rsid w:val="00730AF5"/>
    <w:rsid w:val="0073362A"/>
    <w:rsid w:val="0074197E"/>
    <w:rsid w:val="00751B7A"/>
    <w:rsid w:val="0075220B"/>
    <w:rsid w:val="00754F6E"/>
    <w:rsid w:val="00761BAA"/>
    <w:rsid w:val="00762820"/>
    <w:rsid w:val="00765423"/>
    <w:rsid w:val="00765FE2"/>
    <w:rsid w:val="00766DA4"/>
    <w:rsid w:val="007829D9"/>
    <w:rsid w:val="007911C1"/>
    <w:rsid w:val="00791CAB"/>
    <w:rsid w:val="00793A81"/>
    <w:rsid w:val="007A0117"/>
    <w:rsid w:val="007B24E9"/>
    <w:rsid w:val="007B69DE"/>
    <w:rsid w:val="007D31DC"/>
    <w:rsid w:val="007D7180"/>
    <w:rsid w:val="007D77B2"/>
    <w:rsid w:val="007D7948"/>
    <w:rsid w:val="007F2037"/>
    <w:rsid w:val="007F505B"/>
    <w:rsid w:val="007F518B"/>
    <w:rsid w:val="007F6FA2"/>
    <w:rsid w:val="008140B2"/>
    <w:rsid w:val="008146F6"/>
    <w:rsid w:val="00815A56"/>
    <w:rsid w:val="0082057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4DF6"/>
    <w:rsid w:val="00866008"/>
    <w:rsid w:val="00875B2D"/>
    <w:rsid w:val="00882D42"/>
    <w:rsid w:val="008866DA"/>
    <w:rsid w:val="00886B00"/>
    <w:rsid w:val="0089263F"/>
    <w:rsid w:val="00897FDF"/>
    <w:rsid w:val="008A24A3"/>
    <w:rsid w:val="008A3D65"/>
    <w:rsid w:val="008A5F7F"/>
    <w:rsid w:val="008B3690"/>
    <w:rsid w:val="008B388D"/>
    <w:rsid w:val="008B4592"/>
    <w:rsid w:val="008B603A"/>
    <w:rsid w:val="008C25A7"/>
    <w:rsid w:val="008C3BDB"/>
    <w:rsid w:val="008C6398"/>
    <w:rsid w:val="008C6CB2"/>
    <w:rsid w:val="008D22AA"/>
    <w:rsid w:val="008D24C0"/>
    <w:rsid w:val="008D2774"/>
    <w:rsid w:val="008E0238"/>
    <w:rsid w:val="008E06E5"/>
    <w:rsid w:val="008F72DC"/>
    <w:rsid w:val="00901210"/>
    <w:rsid w:val="00906B51"/>
    <w:rsid w:val="00910027"/>
    <w:rsid w:val="0091456C"/>
    <w:rsid w:val="00915FB6"/>
    <w:rsid w:val="00917D6D"/>
    <w:rsid w:val="009325E4"/>
    <w:rsid w:val="009429A2"/>
    <w:rsid w:val="00942E4B"/>
    <w:rsid w:val="009519B2"/>
    <w:rsid w:val="0096026A"/>
    <w:rsid w:val="00960FB8"/>
    <w:rsid w:val="00965634"/>
    <w:rsid w:val="00970819"/>
    <w:rsid w:val="00981565"/>
    <w:rsid w:val="0098361F"/>
    <w:rsid w:val="009933E8"/>
    <w:rsid w:val="009A2285"/>
    <w:rsid w:val="009A3706"/>
    <w:rsid w:val="009B01D1"/>
    <w:rsid w:val="009B04C5"/>
    <w:rsid w:val="009B1A0D"/>
    <w:rsid w:val="009B31FF"/>
    <w:rsid w:val="009B590E"/>
    <w:rsid w:val="009B5B15"/>
    <w:rsid w:val="009C28CE"/>
    <w:rsid w:val="009C550F"/>
    <w:rsid w:val="009D0A49"/>
    <w:rsid w:val="009D174A"/>
    <w:rsid w:val="009D1EC8"/>
    <w:rsid w:val="009D6C14"/>
    <w:rsid w:val="009D731B"/>
    <w:rsid w:val="009D7CB7"/>
    <w:rsid w:val="009E249A"/>
    <w:rsid w:val="009E292A"/>
    <w:rsid w:val="009E3776"/>
    <w:rsid w:val="009E7F46"/>
    <w:rsid w:val="009F2E6D"/>
    <w:rsid w:val="009F6B7A"/>
    <w:rsid w:val="00A04251"/>
    <w:rsid w:val="00A058F0"/>
    <w:rsid w:val="00A13743"/>
    <w:rsid w:val="00A167C6"/>
    <w:rsid w:val="00A22436"/>
    <w:rsid w:val="00A23ADA"/>
    <w:rsid w:val="00A24874"/>
    <w:rsid w:val="00A27FD7"/>
    <w:rsid w:val="00A31002"/>
    <w:rsid w:val="00A40630"/>
    <w:rsid w:val="00A447DF"/>
    <w:rsid w:val="00A452E4"/>
    <w:rsid w:val="00A45B5E"/>
    <w:rsid w:val="00A552FD"/>
    <w:rsid w:val="00A56847"/>
    <w:rsid w:val="00A65620"/>
    <w:rsid w:val="00A65A29"/>
    <w:rsid w:val="00A716E7"/>
    <w:rsid w:val="00A73C9E"/>
    <w:rsid w:val="00A76735"/>
    <w:rsid w:val="00A77D80"/>
    <w:rsid w:val="00A81A28"/>
    <w:rsid w:val="00A83A22"/>
    <w:rsid w:val="00A84B40"/>
    <w:rsid w:val="00A8653B"/>
    <w:rsid w:val="00A874AF"/>
    <w:rsid w:val="00A9044D"/>
    <w:rsid w:val="00A910BB"/>
    <w:rsid w:val="00A91FB1"/>
    <w:rsid w:val="00A927C7"/>
    <w:rsid w:val="00A9337B"/>
    <w:rsid w:val="00A93E70"/>
    <w:rsid w:val="00A9459E"/>
    <w:rsid w:val="00AA3455"/>
    <w:rsid w:val="00AB0459"/>
    <w:rsid w:val="00AB5327"/>
    <w:rsid w:val="00AB67F3"/>
    <w:rsid w:val="00AC25A1"/>
    <w:rsid w:val="00AC43C6"/>
    <w:rsid w:val="00AC5CC0"/>
    <w:rsid w:val="00AC6C58"/>
    <w:rsid w:val="00AD53CC"/>
    <w:rsid w:val="00AE0552"/>
    <w:rsid w:val="00AE226B"/>
    <w:rsid w:val="00AE35D4"/>
    <w:rsid w:val="00AE4A4F"/>
    <w:rsid w:val="00AE5EE3"/>
    <w:rsid w:val="00AE62CB"/>
    <w:rsid w:val="00B04718"/>
    <w:rsid w:val="00B0484C"/>
    <w:rsid w:val="00B0529C"/>
    <w:rsid w:val="00B12A52"/>
    <w:rsid w:val="00B16AF5"/>
    <w:rsid w:val="00B17EDA"/>
    <w:rsid w:val="00B219C3"/>
    <w:rsid w:val="00B24D1F"/>
    <w:rsid w:val="00B27F97"/>
    <w:rsid w:val="00B31DEA"/>
    <w:rsid w:val="00B33B20"/>
    <w:rsid w:val="00B34B79"/>
    <w:rsid w:val="00B40245"/>
    <w:rsid w:val="00B4090D"/>
    <w:rsid w:val="00B4309D"/>
    <w:rsid w:val="00B45A82"/>
    <w:rsid w:val="00B5150D"/>
    <w:rsid w:val="00B5573D"/>
    <w:rsid w:val="00B55CC9"/>
    <w:rsid w:val="00B56CBD"/>
    <w:rsid w:val="00B6520D"/>
    <w:rsid w:val="00B668B3"/>
    <w:rsid w:val="00B66DBE"/>
    <w:rsid w:val="00B71AD5"/>
    <w:rsid w:val="00B71CCF"/>
    <w:rsid w:val="00B7204A"/>
    <w:rsid w:val="00B729C4"/>
    <w:rsid w:val="00B74D43"/>
    <w:rsid w:val="00B761AF"/>
    <w:rsid w:val="00B902B5"/>
    <w:rsid w:val="00BA43D7"/>
    <w:rsid w:val="00BA5CBF"/>
    <w:rsid w:val="00BA714B"/>
    <w:rsid w:val="00BA7947"/>
    <w:rsid w:val="00BB1592"/>
    <w:rsid w:val="00BB3073"/>
    <w:rsid w:val="00BB42D3"/>
    <w:rsid w:val="00BC74A1"/>
    <w:rsid w:val="00BD06DF"/>
    <w:rsid w:val="00BD2FD6"/>
    <w:rsid w:val="00BD593E"/>
    <w:rsid w:val="00BD7742"/>
    <w:rsid w:val="00BF050B"/>
    <w:rsid w:val="00BF07FE"/>
    <w:rsid w:val="00C006F3"/>
    <w:rsid w:val="00C01AA3"/>
    <w:rsid w:val="00C17EEC"/>
    <w:rsid w:val="00C30E81"/>
    <w:rsid w:val="00C35959"/>
    <w:rsid w:val="00C3672A"/>
    <w:rsid w:val="00C60A43"/>
    <w:rsid w:val="00C61C60"/>
    <w:rsid w:val="00C62577"/>
    <w:rsid w:val="00C62C8B"/>
    <w:rsid w:val="00C639F3"/>
    <w:rsid w:val="00C64116"/>
    <w:rsid w:val="00C65567"/>
    <w:rsid w:val="00C65849"/>
    <w:rsid w:val="00C6767D"/>
    <w:rsid w:val="00C67C53"/>
    <w:rsid w:val="00C7194E"/>
    <w:rsid w:val="00C73F3E"/>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CAE"/>
    <w:rsid w:val="00D2708F"/>
    <w:rsid w:val="00D32010"/>
    <w:rsid w:val="00D342FC"/>
    <w:rsid w:val="00D349E1"/>
    <w:rsid w:val="00D34D59"/>
    <w:rsid w:val="00D40AA7"/>
    <w:rsid w:val="00D415D5"/>
    <w:rsid w:val="00D4237D"/>
    <w:rsid w:val="00D43375"/>
    <w:rsid w:val="00D43FDE"/>
    <w:rsid w:val="00D474D8"/>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189"/>
    <w:rsid w:val="00DB3422"/>
    <w:rsid w:val="00DB519C"/>
    <w:rsid w:val="00DC1529"/>
    <w:rsid w:val="00DC3AC8"/>
    <w:rsid w:val="00DC4A54"/>
    <w:rsid w:val="00DC6C36"/>
    <w:rsid w:val="00DC736E"/>
    <w:rsid w:val="00DD1CDE"/>
    <w:rsid w:val="00DE0DFD"/>
    <w:rsid w:val="00DE4B3D"/>
    <w:rsid w:val="00DE5C2E"/>
    <w:rsid w:val="00DF5EDA"/>
    <w:rsid w:val="00E0553E"/>
    <w:rsid w:val="00E11A6E"/>
    <w:rsid w:val="00E16A02"/>
    <w:rsid w:val="00E252B6"/>
    <w:rsid w:val="00E2792B"/>
    <w:rsid w:val="00E306B1"/>
    <w:rsid w:val="00E33E3F"/>
    <w:rsid w:val="00E3502C"/>
    <w:rsid w:val="00E35C67"/>
    <w:rsid w:val="00E36456"/>
    <w:rsid w:val="00E50A26"/>
    <w:rsid w:val="00E54BD2"/>
    <w:rsid w:val="00E56268"/>
    <w:rsid w:val="00E67A53"/>
    <w:rsid w:val="00E67AB3"/>
    <w:rsid w:val="00E72B06"/>
    <w:rsid w:val="00E73373"/>
    <w:rsid w:val="00E74340"/>
    <w:rsid w:val="00E74944"/>
    <w:rsid w:val="00E82FEC"/>
    <w:rsid w:val="00E909A0"/>
    <w:rsid w:val="00E95541"/>
    <w:rsid w:val="00E971E2"/>
    <w:rsid w:val="00EA5334"/>
    <w:rsid w:val="00EA553A"/>
    <w:rsid w:val="00EA56B4"/>
    <w:rsid w:val="00EB1C17"/>
    <w:rsid w:val="00EB735E"/>
    <w:rsid w:val="00EC2C2D"/>
    <w:rsid w:val="00ED11E8"/>
    <w:rsid w:val="00ED3DE3"/>
    <w:rsid w:val="00ED40BC"/>
    <w:rsid w:val="00EE0862"/>
    <w:rsid w:val="00EE3938"/>
    <w:rsid w:val="00EE518E"/>
    <w:rsid w:val="00EF4E6D"/>
    <w:rsid w:val="00F004AB"/>
    <w:rsid w:val="00F038D2"/>
    <w:rsid w:val="00F15976"/>
    <w:rsid w:val="00F27FB7"/>
    <w:rsid w:val="00F33F39"/>
    <w:rsid w:val="00F4008C"/>
    <w:rsid w:val="00F4126F"/>
    <w:rsid w:val="00F41DEC"/>
    <w:rsid w:val="00F426DE"/>
    <w:rsid w:val="00F538AC"/>
    <w:rsid w:val="00F67EBE"/>
    <w:rsid w:val="00F7770B"/>
    <w:rsid w:val="00F827DE"/>
    <w:rsid w:val="00F82EE0"/>
    <w:rsid w:val="00F857B0"/>
    <w:rsid w:val="00F874B3"/>
    <w:rsid w:val="00F96724"/>
    <w:rsid w:val="00FA63BA"/>
    <w:rsid w:val="00FA7AA9"/>
    <w:rsid w:val="00FB4CD4"/>
    <w:rsid w:val="00FB5B4D"/>
    <w:rsid w:val="00FC6081"/>
    <w:rsid w:val="00FC7ED5"/>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unhideWhenUsed/>
    <w:rsid w:val="007D7948"/>
  </w:style>
  <w:style w:type="character" w:customStyle="1" w:styleId="KommentartextZchn">
    <w:name w:val="Kommentartext Zchn"/>
    <w:basedOn w:val="Absatz-Standardschriftart"/>
    <w:link w:val="Kommentartext"/>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B04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2426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2805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Martinus Menne</cp:lastModifiedBy>
  <cp:revision>3</cp:revision>
  <cp:lastPrinted>2020-08-21T09:25:00Z</cp:lastPrinted>
  <dcterms:created xsi:type="dcterms:W3CDTF">2023-09-28T12:30:00Z</dcterms:created>
  <dcterms:modified xsi:type="dcterms:W3CDTF">2024-02-01T07:10:00Z</dcterms:modified>
</cp:coreProperties>
</file>