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C761E3">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91595F7" w:rsidR="00587F6A" w:rsidRDefault="00C638B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LED-UV-Leuchte für Industrieanwendungen</w:t>
      </w:r>
    </w:p>
    <w:p w14:paraId="642B2A4B" w14:textId="7BF2471A" w:rsidR="001D7FE1" w:rsidRPr="00D474D8" w:rsidRDefault="00C638B5" w:rsidP="00DC6C36">
      <w:pPr>
        <w:autoSpaceDE w:val="0"/>
        <w:autoSpaceDN w:val="0"/>
        <w:adjustRightInd w:val="0"/>
        <w:ind w:right="-1"/>
        <w:rPr>
          <w:rFonts w:asciiTheme="minorHAnsi" w:hAnsiTheme="minorHAnsi" w:cstheme="minorHAnsi"/>
          <w:sz w:val="18"/>
          <w:szCs w:val="18"/>
        </w:rPr>
        <w:sectPr w:rsidR="001D7FE1" w:rsidRPr="00D474D8" w:rsidSect="00C761E3">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IPF nimmt neue, robuste</w:t>
      </w:r>
      <w:r w:rsidR="0020742F">
        <w:rPr>
          <w:rFonts w:asciiTheme="minorHAnsi" w:hAnsiTheme="minorHAnsi" w:cstheme="minorHAnsi"/>
          <w:i/>
          <w:iCs/>
          <w:sz w:val="21"/>
          <w:szCs w:val="21"/>
        </w:rPr>
        <w:t xml:space="preserve"> Alternativl</w:t>
      </w:r>
      <w:r w:rsidR="005A65B3">
        <w:rPr>
          <w:rFonts w:asciiTheme="minorHAnsi" w:hAnsiTheme="minorHAnsi" w:cstheme="minorHAnsi"/>
          <w:i/>
          <w:iCs/>
          <w:sz w:val="21"/>
          <w:szCs w:val="21"/>
        </w:rPr>
        <w:t>ösung</w:t>
      </w:r>
      <w:r>
        <w:rPr>
          <w:rFonts w:asciiTheme="minorHAnsi" w:hAnsiTheme="minorHAnsi" w:cstheme="minorHAnsi"/>
          <w:i/>
          <w:iCs/>
          <w:sz w:val="21"/>
          <w:szCs w:val="21"/>
        </w:rPr>
        <w:t xml:space="preserve"> ins Programm</w:t>
      </w:r>
      <w:r w:rsidR="00394DBA">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124DAC76" w14:textId="6A8E284D" w:rsidR="005A65B3" w:rsidRDefault="00C638B5" w:rsidP="00587F6A">
      <w:pPr>
        <w:rPr>
          <w:rFonts w:asciiTheme="minorHAnsi" w:hAnsiTheme="minorHAnsi" w:cstheme="minorHAnsi"/>
          <w:sz w:val="18"/>
          <w:szCs w:val="18"/>
        </w:rPr>
      </w:pPr>
      <w:r>
        <w:rPr>
          <w:rFonts w:asciiTheme="minorHAnsi" w:hAnsiTheme="minorHAnsi" w:cstheme="minorHAnsi"/>
          <w:sz w:val="18"/>
          <w:szCs w:val="18"/>
        </w:rPr>
        <w:t>Angesichts des angekündigten EU-Verbots von konventionelle</w:t>
      </w:r>
      <w:r w:rsidR="00487E3D">
        <w:rPr>
          <w:rFonts w:asciiTheme="minorHAnsi" w:hAnsiTheme="minorHAnsi" w:cstheme="minorHAnsi"/>
          <w:sz w:val="18"/>
          <w:szCs w:val="18"/>
        </w:rPr>
        <w:t>n</w:t>
      </w:r>
      <w:r>
        <w:rPr>
          <w:rFonts w:asciiTheme="minorHAnsi" w:hAnsiTheme="minorHAnsi" w:cstheme="minorHAnsi"/>
          <w:sz w:val="18"/>
          <w:szCs w:val="18"/>
        </w:rPr>
        <w:t xml:space="preserve"> UV-Leuchtstofflampen, die Quecksilber enthalten, kündigen Hersteller </w:t>
      </w:r>
      <w:r w:rsidR="006A7949">
        <w:rPr>
          <w:rFonts w:asciiTheme="minorHAnsi" w:hAnsiTheme="minorHAnsi" w:cstheme="minorHAnsi"/>
          <w:sz w:val="18"/>
          <w:szCs w:val="18"/>
        </w:rPr>
        <w:t xml:space="preserve">vermehrt derartige </w:t>
      </w:r>
      <w:r>
        <w:rPr>
          <w:rFonts w:asciiTheme="minorHAnsi" w:hAnsiTheme="minorHAnsi" w:cstheme="minorHAnsi"/>
          <w:sz w:val="18"/>
          <w:szCs w:val="18"/>
        </w:rPr>
        <w:t xml:space="preserve">Lösungen ab. Da UV-Licht </w:t>
      </w:r>
      <w:r w:rsidR="006A7949">
        <w:rPr>
          <w:rFonts w:asciiTheme="minorHAnsi" w:hAnsiTheme="minorHAnsi" w:cstheme="minorHAnsi"/>
          <w:sz w:val="18"/>
          <w:szCs w:val="18"/>
        </w:rPr>
        <w:t>nach wi</w:t>
      </w:r>
      <w:r w:rsidR="0031685C">
        <w:rPr>
          <w:rFonts w:asciiTheme="minorHAnsi" w:hAnsiTheme="minorHAnsi" w:cstheme="minorHAnsi"/>
          <w:sz w:val="18"/>
          <w:szCs w:val="18"/>
        </w:rPr>
        <w:t>e</w:t>
      </w:r>
      <w:r w:rsidR="006A7949">
        <w:rPr>
          <w:rFonts w:asciiTheme="minorHAnsi" w:hAnsiTheme="minorHAnsi" w:cstheme="minorHAnsi"/>
          <w:sz w:val="18"/>
          <w:szCs w:val="18"/>
        </w:rPr>
        <w:t xml:space="preserve"> vor </w:t>
      </w:r>
      <w:r>
        <w:rPr>
          <w:rFonts w:asciiTheme="minorHAnsi" w:hAnsiTheme="minorHAnsi" w:cstheme="minorHAnsi"/>
          <w:sz w:val="18"/>
          <w:szCs w:val="18"/>
        </w:rPr>
        <w:t>in vielen Industriebereichen benötigt</w:t>
      </w:r>
      <w:r w:rsidR="006A7949">
        <w:rPr>
          <w:rFonts w:asciiTheme="minorHAnsi" w:hAnsiTheme="minorHAnsi" w:cstheme="minorHAnsi"/>
          <w:sz w:val="18"/>
          <w:szCs w:val="18"/>
        </w:rPr>
        <w:t xml:space="preserve"> wird</w:t>
      </w:r>
      <w:r>
        <w:rPr>
          <w:rFonts w:asciiTheme="minorHAnsi" w:hAnsiTheme="minorHAnsi" w:cstheme="minorHAnsi"/>
          <w:sz w:val="18"/>
          <w:szCs w:val="18"/>
        </w:rPr>
        <w:t xml:space="preserve">, hat IPF die LED-UV-Leuchte </w:t>
      </w:r>
      <w:r w:rsidRPr="00C638B5">
        <w:rPr>
          <w:rFonts w:asciiTheme="minorHAnsi" w:hAnsiTheme="minorHAnsi" w:cstheme="minorHAnsi"/>
          <w:b/>
          <w:bCs/>
          <w:sz w:val="18"/>
          <w:szCs w:val="18"/>
        </w:rPr>
        <w:t>EM300U21</w:t>
      </w:r>
      <w:r>
        <w:rPr>
          <w:rFonts w:asciiTheme="minorHAnsi" w:hAnsiTheme="minorHAnsi" w:cstheme="minorHAnsi"/>
          <w:sz w:val="18"/>
          <w:szCs w:val="18"/>
        </w:rPr>
        <w:t xml:space="preserve"> ins Produktprogramm aufgenommen. </w:t>
      </w:r>
    </w:p>
    <w:p w14:paraId="055F4859" w14:textId="77777777" w:rsidR="005A65B3" w:rsidRDefault="005A65B3" w:rsidP="00587F6A">
      <w:pPr>
        <w:rPr>
          <w:rFonts w:asciiTheme="minorHAnsi" w:hAnsiTheme="minorHAnsi" w:cstheme="minorHAnsi"/>
          <w:sz w:val="18"/>
          <w:szCs w:val="18"/>
        </w:rPr>
      </w:pPr>
    </w:p>
    <w:p w14:paraId="74709DCF" w14:textId="66D82367" w:rsidR="006A7949" w:rsidRDefault="00C638B5" w:rsidP="00587F6A">
      <w:pPr>
        <w:rPr>
          <w:rFonts w:asciiTheme="minorHAnsi" w:hAnsiTheme="minorHAnsi" w:cstheme="minorHAnsi"/>
          <w:sz w:val="18"/>
          <w:szCs w:val="18"/>
        </w:rPr>
      </w:pPr>
      <w:r>
        <w:rPr>
          <w:rFonts w:asciiTheme="minorHAnsi" w:hAnsiTheme="minorHAnsi" w:cstheme="minorHAnsi"/>
          <w:sz w:val="18"/>
          <w:szCs w:val="18"/>
        </w:rPr>
        <w:t xml:space="preserve">Die runde </w:t>
      </w:r>
      <w:r w:rsidR="007A7D1D">
        <w:rPr>
          <w:rFonts w:asciiTheme="minorHAnsi" w:hAnsiTheme="minorHAnsi" w:cstheme="minorHAnsi"/>
          <w:sz w:val="18"/>
          <w:szCs w:val="18"/>
        </w:rPr>
        <w:t>UV/A-</w:t>
      </w:r>
      <w:r>
        <w:rPr>
          <w:rFonts w:asciiTheme="minorHAnsi" w:hAnsiTheme="minorHAnsi" w:cstheme="minorHAnsi"/>
          <w:sz w:val="18"/>
          <w:szCs w:val="18"/>
        </w:rPr>
        <w:t xml:space="preserve">LED-Leuchte </w:t>
      </w:r>
      <w:r w:rsidR="007A7D1D">
        <w:rPr>
          <w:rFonts w:asciiTheme="minorHAnsi" w:hAnsiTheme="minorHAnsi" w:cstheme="minorHAnsi"/>
          <w:sz w:val="18"/>
          <w:szCs w:val="18"/>
        </w:rPr>
        <w:t xml:space="preserve">hat die Schutzklasse 3 und wird mit einer Schutzkleinspannung von 24V DC betrieben. Das robuste Gehäuse besteht aus Aluminium mit einer </w:t>
      </w:r>
      <w:r w:rsidR="00795763">
        <w:rPr>
          <w:rFonts w:asciiTheme="minorHAnsi" w:hAnsiTheme="minorHAnsi" w:cstheme="minorHAnsi"/>
          <w:sz w:val="18"/>
          <w:szCs w:val="18"/>
        </w:rPr>
        <w:t xml:space="preserve">klaren </w:t>
      </w:r>
      <w:r w:rsidR="007A7D1D">
        <w:rPr>
          <w:rFonts w:asciiTheme="minorHAnsi" w:hAnsiTheme="minorHAnsi" w:cstheme="minorHAnsi"/>
          <w:sz w:val="18"/>
          <w:szCs w:val="18"/>
        </w:rPr>
        <w:t>Frontscheibe aus kratzfestem PMMA</w:t>
      </w:r>
      <w:r w:rsidR="0020742F">
        <w:rPr>
          <w:rFonts w:asciiTheme="minorHAnsi" w:hAnsiTheme="minorHAnsi" w:cstheme="minorHAnsi"/>
          <w:sz w:val="18"/>
          <w:szCs w:val="18"/>
        </w:rPr>
        <w:t xml:space="preserve"> (</w:t>
      </w:r>
      <w:r w:rsidR="00795763">
        <w:rPr>
          <w:rFonts w:asciiTheme="minorHAnsi" w:hAnsiTheme="minorHAnsi" w:cstheme="minorHAnsi"/>
          <w:sz w:val="18"/>
          <w:szCs w:val="18"/>
        </w:rPr>
        <w:t xml:space="preserve">Schutzklasse </w:t>
      </w:r>
      <w:r w:rsidR="0020742F">
        <w:rPr>
          <w:rFonts w:asciiTheme="minorHAnsi" w:hAnsiTheme="minorHAnsi" w:cstheme="minorHAnsi"/>
          <w:sz w:val="18"/>
          <w:szCs w:val="18"/>
        </w:rPr>
        <w:t>IP67)</w:t>
      </w:r>
      <w:r w:rsidR="007A7D1D">
        <w:rPr>
          <w:rFonts w:asciiTheme="minorHAnsi" w:hAnsiTheme="minorHAnsi" w:cstheme="minorHAnsi"/>
          <w:sz w:val="18"/>
          <w:szCs w:val="18"/>
        </w:rPr>
        <w:t xml:space="preserve"> und hat einen </w:t>
      </w:r>
      <w:r>
        <w:rPr>
          <w:rFonts w:asciiTheme="minorHAnsi" w:hAnsiTheme="minorHAnsi" w:cstheme="minorHAnsi"/>
          <w:sz w:val="18"/>
          <w:szCs w:val="18"/>
        </w:rPr>
        <w:t xml:space="preserve">Durchmesser von 30mm </w:t>
      </w:r>
      <w:r w:rsidR="007A7D1D">
        <w:rPr>
          <w:rFonts w:asciiTheme="minorHAnsi" w:hAnsiTheme="minorHAnsi" w:cstheme="minorHAnsi"/>
          <w:sz w:val="18"/>
          <w:szCs w:val="18"/>
        </w:rPr>
        <w:t>sowie e</w:t>
      </w:r>
      <w:r>
        <w:rPr>
          <w:rFonts w:asciiTheme="minorHAnsi" w:hAnsiTheme="minorHAnsi" w:cstheme="minorHAnsi"/>
          <w:sz w:val="18"/>
          <w:szCs w:val="18"/>
        </w:rPr>
        <w:t xml:space="preserve">ine Gesamtlänge von 261mm (Leuchtfeldlänge 198mm). </w:t>
      </w:r>
      <w:r w:rsidR="007A7D1D">
        <w:rPr>
          <w:rFonts w:asciiTheme="minorHAnsi" w:hAnsiTheme="minorHAnsi" w:cstheme="minorHAnsi"/>
          <w:sz w:val="18"/>
          <w:szCs w:val="18"/>
        </w:rPr>
        <w:t xml:space="preserve">Der Abstrahlwinkel der </w:t>
      </w:r>
      <w:r w:rsidR="0020742F" w:rsidRPr="00C638B5">
        <w:rPr>
          <w:rFonts w:asciiTheme="minorHAnsi" w:hAnsiTheme="minorHAnsi" w:cstheme="minorHAnsi"/>
          <w:b/>
          <w:bCs/>
          <w:sz w:val="18"/>
          <w:szCs w:val="18"/>
        </w:rPr>
        <w:t>EM300U21</w:t>
      </w:r>
      <w:r w:rsidR="007A7D1D">
        <w:rPr>
          <w:rFonts w:asciiTheme="minorHAnsi" w:hAnsiTheme="minorHAnsi" w:cstheme="minorHAnsi"/>
          <w:sz w:val="18"/>
          <w:szCs w:val="18"/>
        </w:rPr>
        <w:t xml:space="preserve"> beträgt 120°. </w:t>
      </w:r>
      <w:r w:rsidR="006A7949">
        <w:rPr>
          <w:rFonts w:asciiTheme="minorHAnsi" w:hAnsiTheme="minorHAnsi" w:cstheme="minorHAnsi"/>
          <w:sz w:val="18"/>
          <w:szCs w:val="18"/>
        </w:rPr>
        <w:t xml:space="preserve">Der elektrische Anschluss erfolgt mit einem M12-Steckverbinder. </w:t>
      </w:r>
    </w:p>
    <w:p w14:paraId="33C812CA" w14:textId="77777777" w:rsidR="006A7949" w:rsidRDefault="006A7949" w:rsidP="00587F6A">
      <w:pPr>
        <w:rPr>
          <w:rFonts w:asciiTheme="minorHAnsi" w:hAnsiTheme="minorHAnsi" w:cstheme="minorHAnsi"/>
          <w:sz w:val="18"/>
          <w:szCs w:val="18"/>
        </w:rPr>
      </w:pPr>
    </w:p>
    <w:p w14:paraId="531EB4BF" w14:textId="0F92D8C3" w:rsidR="007A7D1D" w:rsidRDefault="007A7D1D" w:rsidP="00587F6A">
      <w:pPr>
        <w:rPr>
          <w:rFonts w:asciiTheme="minorHAnsi" w:hAnsiTheme="minorHAnsi" w:cstheme="minorHAnsi"/>
          <w:sz w:val="18"/>
          <w:szCs w:val="18"/>
        </w:rPr>
      </w:pPr>
      <w:r>
        <w:rPr>
          <w:rFonts w:asciiTheme="minorHAnsi" w:hAnsiTheme="minorHAnsi" w:cstheme="minorHAnsi"/>
          <w:sz w:val="18"/>
          <w:szCs w:val="18"/>
        </w:rPr>
        <w:t xml:space="preserve">Die neue Lösung von IPF eignet sich </w:t>
      </w:r>
      <w:r w:rsidR="0020742F">
        <w:rPr>
          <w:rFonts w:asciiTheme="minorHAnsi" w:hAnsiTheme="minorHAnsi" w:cstheme="minorHAnsi"/>
          <w:sz w:val="18"/>
          <w:szCs w:val="18"/>
        </w:rPr>
        <w:t xml:space="preserve">ideal </w:t>
      </w:r>
      <w:r>
        <w:rPr>
          <w:rFonts w:asciiTheme="minorHAnsi" w:hAnsiTheme="minorHAnsi" w:cstheme="minorHAnsi"/>
          <w:sz w:val="18"/>
          <w:szCs w:val="18"/>
        </w:rPr>
        <w:t xml:space="preserve">für alle </w:t>
      </w:r>
      <w:r w:rsidR="006A7949">
        <w:rPr>
          <w:rFonts w:asciiTheme="minorHAnsi" w:hAnsiTheme="minorHAnsi" w:cstheme="minorHAnsi"/>
          <w:sz w:val="18"/>
          <w:szCs w:val="18"/>
        </w:rPr>
        <w:t>Industriea</w:t>
      </w:r>
      <w:r>
        <w:rPr>
          <w:rFonts w:asciiTheme="minorHAnsi" w:hAnsiTheme="minorHAnsi" w:cstheme="minorHAnsi"/>
          <w:sz w:val="18"/>
          <w:szCs w:val="18"/>
        </w:rPr>
        <w:t>nwendungen, in denen bislang herkömmliche UV-Leuchtstofflampen eingesetzt wurden</w:t>
      </w:r>
      <w:r w:rsidR="009C26EE">
        <w:rPr>
          <w:rFonts w:asciiTheme="minorHAnsi" w:hAnsiTheme="minorHAnsi" w:cstheme="minorHAnsi"/>
          <w:sz w:val="18"/>
          <w:szCs w:val="18"/>
        </w:rPr>
        <w:t>. Dies betrifft</w:t>
      </w:r>
      <w:r w:rsidR="006A7949">
        <w:rPr>
          <w:rFonts w:asciiTheme="minorHAnsi" w:hAnsiTheme="minorHAnsi" w:cstheme="minorHAnsi"/>
          <w:sz w:val="18"/>
          <w:szCs w:val="18"/>
        </w:rPr>
        <w:t xml:space="preserve"> insbesondere die Rissprüfung an Bauteilen mithilfe fluoreszierender Stoffe, die Trocknung von Farben, Lacken, Silikonen, Versiegelungen oder Klebstoffen sowie zur </w:t>
      </w:r>
      <w:r w:rsidR="00FD0AD8">
        <w:rPr>
          <w:rFonts w:asciiTheme="minorHAnsi" w:hAnsiTheme="minorHAnsi" w:cstheme="minorHAnsi"/>
          <w:sz w:val="18"/>
          <w:szCs w:val="18"/>
        </w:rPr>
        <w:t xml:space="preserve">großflächigen </w:t>
      </w:r>
      <w:r w:rsidR="006A7949">
        <w:rPr>
          <w:rFonts w:asciiTheme="minorHAnsi" w:hAnsiTheme="minorHAnsi" w:cstheme="minorHAnsi"/>
          <w:sz w:val="18"/>
          <w:szCs w:val="18"/>
        </w:rPr>
        <w:t>UV-LED-Aushärtung von Beschichtungen und Produkten, die mit additiven Verfahren (3D-Druck) hergestellt w</w:t>
      </w:r>
      <w:r w:rsidR="009C26EE">
        <w:rPr>
          <w:rFonts w:asciiTheme="minorHAnsi" w:hAnsiTheme="minorHAnsi" w:cstheme="minorHAnsi"/>
          <w:sz w:val="18"/>
          <w:szCs w:val="18"/>
        </w:rPr>
        <w:t>e</w:t>
      </w:r>
      <w:r w:rsidR="006A7949">
        <w:rPr>
          <w:rFonts w:asciiTheme="minorHAnsi" w:hAnsiTheme="minorHAnsi" w:cstheme="minorHAnsi"/>
          <w:sz w:val="18"/>
          <w:szCs w:val="18"/>
        </w:rPr>
        <w:t>rden.</w:t>
      </w:r>
    </w:p>
    <w:p w14:paraId="5E6E4B46" w14:textId="77777777" w:rsidR="007A7D1D" w:rsidRDefault="007A7D1D" w:rsidP="00587F6A">
      <w:pPr>
        <w:rPr>
          <w:rFonts w:asciiTheme="minorHAnsi" w:hAnsiTheme="minorHAnsi" w:cstheme="minorHAnsi"/>
          <w:sz w:val="18"/>
          <w:szCs w:val="18"/>
        </w:rPr>
      </w:pPr>
    </w:p>
    <w:p w14:paraId="4B3294DE" w14:textId="1A4C77D5" w:rsidR="00AD0AD1" w:rsidRDefault="009633A0"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29DF4E8" wp14:editId="5E2D9082">
            <wp:extent cx="4827186" cy="3412606"/>
            <wp:effectExtent l="19050" t="19050" r="12065" b="16510"/>
            <wp:docPr id="1459222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22991" name="Grafik 1"/>
                    <pic:cNvPicPr/>
                  </pic:nvPicPr>
                  <pic:blipFill>
                    <a:blip r:embed="rId13"/>
                    <a:stretch>
                      <a:fillRect/>
                    </a:stretch>
                  </pic:blipFill>
                  <pic:spPr>
                    <a:xfrm>
                      <a:off x="0" y="0"/>
                      <a:ext cx="4827186" cy="3412606"/>
                    </a:xfrm>
                    <a:prstGeom prst="rect">
                      <a:avLst/>
                    </a:prstGeom>
                    <a:ln w="3175">
                      <a:solidFill>
                        <a:schemeClr val="tx1"/>
                      </a:solidFill>
                    </a:ln>
                  </pic:spPr>
                </pic:pic>
              </a:graphicData>
            </a:graphic>
          </wp:inline>
        </w:drawing>
      </w:r>
      <w:r w:rsidR="00F2779B">
        <w:rPr>
          <w:rFonts w:asciiTheme="minorHAnsi" w:hAnsiTheme="minorHAnsi" w:cstheme="minorHAnsi"/>
          <w:sz w:val="18"/>
          <w:szCs w:val="18"/>
        </w:rPr>
        <w:br/>
      </w:r>
    </w:p>
    <w:p w14:paraId="1BCE0EDD" w14:textId="68EC2A56" w:rsidR="00E2792B" w:rsidRPr="0020742F"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6A7949">
        <w:rPr>
          <w:rFonts w:asciiTheme="minorHAnsi" w:hAnsiTheme="minorHAnsi" w:cstheme="minorHAnsi"/>
          <w:sz w:val="18"/>
          <w:szCs w:val="18"/>
        </w:rPr>
        <w:t xml:space="preserve">Mit der UV/A-LED-Leuchte </w:t>
      </w:r>
      <w:r w:rsidR="006A7949" w:rsidRPr="0020742F">
        <w:rPr>
          <w:rFonts w:asciiTheme="minorHAnsi" w:hAnsiTheme="minorHAnsi" w:cstheme="minorHAnsi"/>
          <w:b/>
          <w:bCs/>
          <w:sz w:val="18"/>
          <w:szCs w:val="18"/>
        </w:rPr>
        <w:t>EM</w:t>
      </w:r>
      <w:r w:rsidR="0020742F" w:rsidRPr="0020742F">
        <w:rPr>
          <w:rFonts w:asciiTheme="minorHAnsi" w:hAnsiTheme="minorHAnsi" w:cstheme="minorHAnsi"/>
          <w:b/>
          <w:bCs/>
          <w:sz w:val="18"/>
          <w:szCs w:val="18"/>
        </w:rPr>
        <w:t>300U21</w:t>
      </w:r>
      <w:r w:rsidR="0020742F">
        <w:rPr>
          <w:rFonts w:asciiTheme="minorHAnsi" w:hAnsiTheme="minorHAnsi" w:cstheme="minorHAnsi"/>
          <w:sz w:val="18"/>
          <w:szCs w:val="18"/>
        </w:rPr>
        <w:t xml:space="preserve"> hat IPF eine echte Alternative zu konventionellen </w:t>
      </w:r>
      <w:r w:rsidR="009633A0">
        <w:rPr>
          <w:rFonts w:asciiTheme="minorHAnsi" w:hAnsiTheme="minorHAnsi" w:cstheme="minorHAnsi"/>
          <w:sz w:val="18"/>
          <w:szCs w:val="18"/>
        </w:rPr>
        <w:br/>
      </w:r>
      <w:r w:rsidR="0020742F">
        <w:rPr>
          <w:rFonts w:asciiTheme="minorHAnsi" w:hAnsiTheme="minorHAnsi" w:cstheme="minorHAnsi"/>
          <w:sz w:val="18"/>
          <w:szCs w:val="18"/>
        </w:rPr>
        <w:t xml:space="preserve">UV-Leuchtstofflampen ins Programm aufgenommen. </w:t>
      </w:r>
      <w:r w:rsidR="00A93E70" w:rsidRPr="0020742F">
        <w:rPr>
          <w:rFonts w:asciiTheme="minorHAnsi" w:hAnsiTheme="minorHAnsi" w:cstheme="minorHAnsi"/>
          <w:sz w:val="18"/>
          <w:szCs w:val="18"/>
        </w:rPr>
        <w:t>(Bild: ipf electronic</w:t>
      </w:r>
      <w:r w:rsidR="000E2D4D" w:rsidRPr="0020742F">
        <w:rPr>
          <w:rFonts w:asciiTheme="minorHAnsi" w:hAnsiTheme="minorHAnsi" w:cstheme="minorHAnsi"/>
          <w:sz w:val="18"/>
          <w:szCs w:val="18"/>
        </w:rPr>
        <w:t xml:space="preserve"> gmbh</w:t>
      </w:r>
      <w:r w:rsidR="00A93E70" w:rsidRPr="0020742F">
        <w:rPr>
          <w:rFonts w:asciiTheme="minorHAnsi" w:hAnsiTheme="minorHAnsi" w:cstheme="minorHAnsi"/>
          <w:sz w:val="18"/>
          <w:szCs w:val="18"/>
        </w:rPr>
        <w:t>)</w:t>
      </w:r>
    </w:p>
    <w:p w14:paraId="628E0E09" w14:textId="77777777" w:rsidR="00085A27" w:rsidRPr="0020742F" w:rsidRDefault="00085A27">
      <w:pPr>
        <w:rPr>
          <w:rFonts w:asciiTheme="minorHAnsi" w:hAnsiTheme="minorHAnsi" w:cstheme="minorHAnsi"/>
          <w:sz w:val="18"/>
          <w:szCs w:val="18"/>
        </w:rPr>
      </w:pPr>
    </w:p>
    <w:p w14:paraId="41CC84C3" w14:textId="77777777" w:rsidR="00085A27" w:rsidRPr="0020742F" w:rsidRDefault="00085A27">
      <w:pPr>
        <w:rPr>
          <w:rFonts w:asciiTheme="minorHAnsi" w:hAnsiTheme="minorHAnsi" w:cstheme="minorHAnsi"/>
          <w:sz w:val="18"/>
          <w:szCs w:val="18"/>
        </w:rPr>
      </w:pPr>
    </w:p>
    <w:p w14:paraId="7A67A039" w14:textId="7EBD5E03" w:rsidR="00140214" w:rsidRPr="0020742F" w:rsidRDefault="00140214">
      <w:pPr>
        <w:rPr>
          <w:rFonts w:asciiTheme="minorHAnsi" w:hAnsiTheme="minorHAnsi" w:cstheme="minorHAnsi"/>
          <w:sz w:val="18"/>
          <w:szCs w:val="18"/>
        </w:rPr>
      </w:pPr>
      <w:r w:rsidRPr="0020742F">
        <w:rPr>
          <w:rFonts w:asciiTheme="minorHAnsi" w:hAnsiTheme="minorHAnsi" w:cstheme="minorHAnsi"/>
          <w:sz w:val="18"/>
          <w:szCs w:val="18"/>
        </w:rPr>
        <w:br w:type="page"/>
      </w:r>
    </w:p>
    <w:p w14:paraId="5A40C639" w14:textId="03157211" w:rsidR="00CD0399" w:rsidRPr="00795763"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795763">
        <w:rPr>
          <w:rFonts w:asciiTheme="minorHAnsi" w:hAnsiTheme="minorHAnsi" w:cstheme="minorHAnsi"/>
          <w:b/>
          <w:i/>
          <w:color w:val="FF0000"/>
        </w:rPr>
        <w:lastRenderedPageBreak/>
        <w:t>ÜBER IPF ELECTRONIC</w:t>
      </w:r>
      <w:r w:rsidRPr="00795763">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400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400DA"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C761E3">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09FB" w14:textId="77777777" w:rsidR="00C761E3" w:rsidRDefault="00C761E3">
      <w:r>
        <w:separator/>
      </w:r>
    </w:p>
  </w:endnote>
  <w:endnote w:type="continuationSeparator" w:id="0">
    <w:p w14:paraId="4976463C" w14:textId="77777777" w:rsidR="00C761E3" w:rsidRDefault="00C7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4F6F" w14:textId="77777777" w:rsidR="00C761E3" w:rsidRDefault="00C761E3">
      <w:r>
        <w:separator/>
      </w:r>
    </w:p>
  </w:footnote>
  <w:footnote w:type="continuationSeparator" w:id="0">
    <w:p w14:paraId="4F30371D" w14:textId="77777777" w:rsidR="00C761E3" w:rsidRDefault="00C7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00DA"/>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3DC2"/>
    <w:rsid w:val="001F7A6D"/>
    <w:rsid w:val="001F7C6C"/>
    <w:rsid w:val="002029BB"/>
    <w:rsid w:val="0020535A"/>
    <w:rsid w:val="0020742F"/>
    <w:rsid w:val="00211525"/>
    <w:rsid w:val="002117D5"/>
    <w:rsid w:val="00211DDD"/>
    <w:rsid w:val="00216B84"/>
    <w:rsid w:val="0021766A"/>
    <w:rsid w:val="002179C6"/>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01BF"/>
    <w:rsid w:val="002A1E12"/>
    <w:rsid w:val="002A2274"/>
    <w:rsid w:val="002A3FDD"/>
    <w:rsid w:val="002A5B32"/>
    <w:rsid w:val="002B362F"/>
    <w:rsid w:val="002B7FAA"/>
    <w:rsid w:val="002C2C3D"/>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2567"/>
    <w:rsid w:val="003151C8"/>
    <w:rsid w:val="00315C4C"/>
    <w:rsid w:val="003160C3"/>
    <w:rsid w:val="0031685C"/>
    <w:rsid w:val="00317D6D"/>
    <w:rsid w:val="00320AD1"/>
    <w:rsid w:val="00322F34"/>
    <w:rsid w:val="00323D27"/>
    <w:rsid w:val="00326AA8"/>
    <w:rsid w:val="0033394E"/>
    <w:rsid w:val="00333EE3"/>
    <w:rsid w:val="00335A40"/>
    <w:rsid w:val="00335AA2"/>
    <w:rsid w:val="003361D1"/>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0746"/>
    <w:rsid w:val="00391497"/>
    <w:rsid w:val="00394DBA"/>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3E15"/>
    <w:rsid w:val="004035BB"/>
    <w:rsid w:val="00406F3C"/>
    <w:rsid w:val="00410CDA"/>
    <w:rsid w:val="00420073"/>
    <w:rsid w:val="00420378"/>
    <w:rsid w:val="00420AF3"/>
    <w:rsid w:val="00420BEB"/>
    <w:rsid w:val="00430396"/>
    <w:rsid w:val="00431F2C"/>
    <w:rsid w:val="0043472E"/>
    <w:rsid w:val="004512DE"/>
    <w:rsid w:val="00456FF9"/>
    <w:rsid w:val="00464174"/>
    <w:rsid w:val="00465078"/>
    <w:rsid w:val="0046540A"/>
    <w:rsid w:val="00465F4A"/>
    <w:rsid w:val="00473C8F"/>
    <w:rsid w:val="00477BAC"/>
    <w:rsid w:val="00482C3E"/>
    <w:rsid w:val="00487E3D"/>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E6793"/>
    <w:rsid w:val="004F20C6"/>
    <w:rsid w:val="004F2D63"/>
    <w:rsid w:val="004F54E3"/>
    <w:rsid w:val="004F7353"/>
    <w:rsid w:val="005027CA"/>
    <w:rsid w:val="00504055"/>
    <w:rsid w:val="00504B3E"/>
    <w:rsid w:val="0050768E"/>
    <w:rsid w:val="0051037D"/>
    <w:rsid w:val="00510F71"/>
    <w:rsid w:val="00511A0D"/>
    <w:rsid w:val="00512C88"/>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71352"/>
    <w:rsid w:val="00580CC7"/>
    <w:rsid w:val="0058566B"/>
    <w:rsid w:val="00586FC2"/>
    <w:rsid w:val="00587D6E"/>
    <w:rsid w:val="00587F6A"/>
    <w:rsid w:val="00591BAF"/>
    <w:rsid w:val="005943DE"/>
    <w:rsid w:val="005A15DF"/>
    <w:rsid w:val="005A335C"/>
    <w:rsid w:val="005A4363"/>
    <w:rsid w:val="005A65B3"/>
    <w:rsid w:val="005B1F22"/>
    <w:rsid w:val="005C26BE"/>
    <w:rsid w:val="005C2E3B"/>
    <w:rsid w:val="005C45BC"/>
    <w:rsid w:val="005D0108"/>
    <w:rsid w:val="005D0620"/>
    <w:rsid w:val="005D079E"/>
    <w:rsid w:val="005D2D92"/>
    <w:rsid w:val="005D2E7E"/>
    <w:rsid w:val="005D7985"/>
    <w:rsid w:val="005F26FC"/>
    <w:rsid w:val="005F286A"/>
    <w:rsid w:val="005F52EC"/>
    <w:rsid w:val="005F6CF0"/>
    <w:rsid w:val="00600B60"/>
    <w:rsid w:val="0060553B"/>
    <w:rsid w:val="0060773E"/>
    <w:rsid w:val="0061003C"/>
    <w:rsid w:val="00613085"/>
    <w:rsid w:val="006143BE"/>
    <w:rsid w:val="006153D2"/>
    <w:rsid w:val="00621E6F"/>
    <w:rsid w:val="00622245"/>
    <w:rsid w:val="0062370B"/>
    <w:rsid w:val="00625C02"/>
    <w:rsid w:val="00627CB3"/>
    <w:rsid w:val="006366C7"/>
    <w:rsid w:val="006371DD"/>
    <w:rsid w:val="0064185E"/>
    <w:rsid w:val="00641A0C"/>
    <w:rsid w:val="006428DC"/>
    <w:rsid w:val="00643EC6"/>
    <w:rsid w:val="00646E65"/>
    <w:rsid w:val="006474C1"/>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A7949"/>
    <w:rsid w:val="006B01FE"/>
    <w:rsid w:val="006B3A12"/>
    <w:rsid w:val="006B714C"/>
    <w:rsid w:val="006C41B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87A"/>
    <w:rsid w:val="00730AF5"/>
    <w:rsid w:val="0073362A"/>
    <w:rsid w:val="0074197E"/>
    <w:rsid w:val="007421D6"/>
    <w:rsid w:val="0074684F"/>
    <w:rsid w:val="00751B7A"/>
    <w:rsid w:val="0075220B"/>
    <w:rsid w:val="00754F6E"/>
    <w:rsid w:val="00761BAA"/>
    <w:rsid w:val="00762820"/>
    <w:rsid w:val="0076355F"/>
    <w:rsid w:val="00765423"/>
    <w:rsid w:val="00765FE2"/>
    <w:rsid w:val="00766DA4"/>
    <w:rsid w:val="00777E04"/>
    <w:rsid w:val="007817B5"/>
    <w:rsid w:val="007829D9"/>
    <w:rsid w:val="007911C1"/>
    <w:rsid w:val="00791CAB"/>
    <w:rsid w:val="00793A81"/>
    <w:rsid w:val="00795763"/>
    <w:rsid w:val="007A0117"/>
    <w:rsid w:val="007A7D1D"/>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4F6"/>
    <w:rsid w:val="00830CD1"/>
    <w:rsid w:val="00832677"/>
    <w:rsid w:val="00832C9A"/>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C7716"/>
    <w:rsid w:val="008D22AA"/>
    <w:rsid w:val="008D24C0"/>
    <w:rsid w:val="008D2774"/>
    <w:rsid w:val="008D7B0C"/>
    <w:rsid w:val="008E0238"/>
    <w:rsid w:val="008E06E5"/>
    <w:rsid w:val="008F72DC"/>
    <w:rsid w:val="00900B54"/>
    <w:rsid w:val="00901210"/>
    <w:rsid w:val="00906B51"/>
    <w:rsid w:val="00910027"/>
    <w:rsid w:val="0091456C"/>
    <w:rsid w:val="00915FB6"/>
    <w:rsid w:val="00917D6D"/>
    <w:rsid w:val="009325E4"/>
    <w:rsid w:val="00936682"/>
    <w:rsid w:val="009429A2"/>
    <w:rsid w:val="00942E4B"/>
    <w:rsid w:val="009519B2"/>
    <w:rsid w:val="0096026A"/>
    <w:rsid w:val="00960668"/>
    <w:rsid w:val="00960FB8"/>
    <w:rsid w:val="009633A0"/>
    <w:rsid w:val="00965634"/>
    <w:rsid w:val="00970819"/>
    <w:rsid w:val="00981184"/>
    <w:rsid w:val="00981565"/>
    <w:rsid w:val="0098361F"/>
    <w:rsid w:val="009933E8"/>
    <w:rsid w:val="009A2285"/>
    <w:rsid w:val="009A3706"/>
    <w:rsid w:val="009A3C61"/>
    <w:rsid w:val="009B01D1"/>
    <w:rsid w:val="009B04C5"/>
    <w:rsid w:val="009B1A0D"/>
    <w:rsid w:val="009B31FF"/>
    <w:rsid w:val="009B590E"/>
    <w:rsid w:val="009B5B15"/>
    <w:rsid w:val="009C26EE"/>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45D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2D8"/>
    <w:rsid w:val="00B56CBD"/>
    <w:rsid w:val="00B63422"/>
    <w:rsid w:val="00B6520D"/>
    <w:rsid w:val="00B668B3"/>
    <w:rsid w:val="00B66DBE"/>
    <w:rsid w:val="00B71AD5"/>
    <w:rsid w:val="00B71CCF"/>
    <w:rsid w:val="00B7204A"/>
    <w:rsid w:val="00B729C4"/>
    <w:rsid w:val="00B74D43"/>
    <w:rsid w:val="00B7551B"/>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244D7"/>
    <w:rsid w:val="00C30E81"/>
    <w:rsid w:val="00C35959"/>
    <w:rsid w:val="00C3672A"/>
    <w:rsid w:val="00C44BE2"/>
    <w:rsid w:val="00C60A43"/>
    <w:rsid w:val="00C61C60"/>
    <w:rsid w:val="00C62577"/>
    <w:rsid w:val="00C62945"/>
    <w:rsid w:val="00C62C8B"/>
    <w:rsid w:val="00C638B5"/>
    <w:rsid w:val="00C639F3"/>
    <w:rsid w:val="00C64116"/>
    <w:rsid w:val="00C65567"/>
    <w:rsid w:val="00C65849"/>
    <w:rsid w:val="00C67205"/>
    <w:rsid w:val="00C6767D"/>
    <w:rsid w:val="00C67C53"/>
    <w:rsid w:val="00C7194E"/>
    <w:rsid w:val="00C761E3"/>
    <w:rsid w:val="00C776FF"/>
    <w:rsid w:val="00C84DC1"/>
    <w:rsid w:val="00C94C34"/>
    <w:rsid w:val="00C966DB"/>
    <w:rsid w:val="00CA1E17"/>
    <w:rsid w:val="00CA447F"/>
    <w:rsid w:val="00CA6D0A"/>
    <w:rsid w:val="00CB423A"/>
    <w:rsid w:val="00CB4417"/>
    <w:rsid w:val="00CC1F53"/>
    <w:rsid w:val="00CC60A9"/>
    <w:rsid w:val="00CC68C1"/>
    <w:rsid w:val="00CD0399"/>
    <w:rsid w:val="00CD5240"/>
    <w:rsid w:val="00CD5537"/>
    <w:rsid w:val="00CD5DDB"/>
    <w:rsid w:val="00CD6462"/>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741"/>
    <w:rsid w:val="00D43FDE"/>
    <w:rsid w:val="00D474D8"/>
    <w:rsid w:val="00D4765F"/>
    <w:rsid w:val="00D55B0C"/>
    <w:rsid w:val="00D60A2D"/>
    <w:rsid w:val="00D62CD2"/>
    <w:rsid w:val="00D7068C"/>
    <w:rsid w:val="00D72532"/>
    <w:rsid w:val="00D74D61"/>
    <w:rsid w:val="00D87DE7"/>
    <w:rsid w:val="00D901CC"/>
    <w:rsid w:val="00D928A2"/>
    <w:rsid w:val="00D938FC"/>
    <w:rsid w:val="00D947DF"/>
    <w:rsid w:val="00D97EEC"/>
    <w:rsid w:val="00DA0F45"/>
    <w:rsid w:val="00DA5355"/>
    <w:rsid w:val="00DB0A42"/>
    <w:rsid w:val="00DB0ED3"/>
    <w:rsid w:val="00DB3189"/>
    <w:rsid w:val="00DB3422"/>
    <w:rsid w:val="00DB519C"/>
    <w:rsid w:val="00DC1529"/>
    <w:rsid w:val="00DC3AC8"/>
    <w:rsid w:val="00DC4A54"/>
    <w:rsid w:val="00DC6C36"/>
    <w:rsid w:val="00DC736E"/>
    <w:rsid w:val="00DD1CDE"/>
    <w:rsid w:val="00DD4F18"/>
    <w:rsid w:val="00DE015C"/>
    <w:rsid w:val="00DE0DFD"/>
    <w:rsid w:val="00DE4B3D"/>
    <w:rsid w:val="00DE5C2E"/>
    <w:rsid w:val="00DF5EDA"/>
    <w:rsid w:val="00E0553E"/>
    <w:rsid w:val="00E11A6E"/>
    <w:rsid w:val="00E15258"/>
    <w:rsid w:val="00E16A02"/>
    <w:rsid w:val="00E252B6"/>
    <w:rsid w:val="00E2792B"/>
    <w:rsid w:val="00E306B1"/>
    <w:rsid w:val="00E33E3F"/>
    <w:rsid w:val="00E3502C"/>
    <w:rsid w:val="00E35C67"/>
    <w:rsid w:val="00E36456"/>
    <w:rsid w:val="00E50A26"/>
    <w:rsid w:val="00E51E5B"/>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EF7AF7"/>
    <w:rsid w:val="00F004AB"/>
    <w:rsid w:val="00F038D2"/>
    <w:rsid w:val="00F15976"/>
    <w:rsid w:val="00F2779B"/>
    <w:rsid w:val="00F27FB7"/>
    <w:rsid w:val="00F33F39"/>
    <w:rsid w:val="00F4008C"/>
    <w:rsid w:val="00F4126F"/>
    <w:rsid w:val="00F41DEC"/>
    <w:rsid w:val="00F426DE"/>
    <w:rsid w:val="00F538AC"/>
    <w:rsid w:val="00F67EBE"/>
    <w:rsid w:val="00F70D38"/>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0AD8"/>
    <w:rsid w:val="00FD4444"/>
    <w:rsid w:val="00FD61A3"/>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2930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Sandra Stabik</cp:lastModifiedBy>
  <cp:revision>8</cp:revision>
  <cp:lastPrinted>2020-08-21T09:25:00Z</cp:lastPrinted>
  <dcterms:created xsi:type="dcterms:W3CDTF">2024-03-18T06:55:00Z</dcterms:created>
  <dcterms:modified xsi:type="dcterms:W3CDTF">2024-04-05T08:18:00Z</dcterms:modified>
</cp:coreProperties>
</file>