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6D4A5243" w:rsidR="00587F6A" w:rsidRDefault="00584D6B"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Der bringt´s </w:t>
      </w:r>
      <w:r w:rsidR="00E839DE">
        <w:rPr>
          <w:rFonts w:asciiTheme="minorHAnsi" w:hAnsiTheme="minorHAnsi" w:cstheme="minorHAnsi"/>
          <w:b/>
          <w:bCs/>
          <w:i/>
          <w:iCs/>
          <w:color w:val="FF0000"/>
          <w:sz w:val="21"/>
          <w:szCs w:val="21"/>
        </w:rPr>
        <w:t xml:space="preserve">präzise </w:t>
      </w:r>
      <w:r>
        <w:rPr>
          <w:rFonts w:asciiTheme="minorHAnsi" w:hAnsiTheme="minorHAnsi" w:cstheme="minorHAnsi"/>
          <w:b/>
          <w:bCs/>
          <w:i/>
          <w:iCs/>
          <w:color w:val="FF0000"/>
          <w:sz w:val="21"/>
          <w:szCs w:val="21"/>
        </w:rPr>
        <w:t xml:space="preserve">auf </w:t>
      </w:r>
      <w:r w:rsidR="00E839DE">
        <w:rPr>
          <w:rFonts w:asciiTheme="minorHAnsi" w:hAnsiTheme="minorHAnsi" w:cstheme="minorHAnsi"/>
          <w:b/>
          <w:bCs/>
          <w:i/>
          <w:iCs/>
          <w:color w:val="FF0000"/>
          <w:sz w:val="21"/>
          <w:szCs w:val="21"/>
        </w:rPr>
        <w:t>den</w:t>
      </w:r>
      <w:r w:rsidR="007C78A0">
        <w:rPr>
          <w:rFonts w:asciiTheme="minorHAnsi" w:hAnsiTheme="minorHAnsi" w:cstheme="minorHAnsi"/>
          <w:b/>
          <w:bCs/>
          <w:i/>
          <w:iCs/>
          <w:color w:val="FF0000"/>
          <w:sz w:val="21"/>
          <w:szCs w:val="21"/>
        </w:rPr>
        <w:t xml:space="preserve"> </w:t>
      </w:r>
      <w:r>
        <w:rPr>
          <w:rFonts w:asciiTheme="minorHAnsi" w:hAnsiTheme="minorHAnsi" w:cstheme="minorHAnsi"/>
          <w:b/>
          <w:bCs/>
          <w:i/>
          <w:iCs/>
          <w:color w:val="FF0000"/>
          <w:sz w:val="21"/>
          <w:szCs w:val="21"/>
        </w:rPr>
        <w:t>Punkt</w:t>
      </w:r>
    </w:p>
    <w:p w14:paraId="642B2A4B" w14:textId="77A67F94" w:rsidR="001D7FE1" w:rsidRPr="00584D6B" w:rsidRDefault="00584D6B" w:rsidP="00DC6C36">
      <w:pPr>
        <w:autoSpaceDE w:val="0"/>
        <w:autoSpaceDN w:val="0"/>
        <w:adjustRightInd w:val="0"/>
        <w:ind w:right="-1"/>
        <w:rPr>
          <w:rFonts w:asciiTheme="minorHAnsi" w:hAnsiTheme="minorHAnsi" w:cstheme="minorHAnsi"/>
          <w:sz w:val="18"/>
          <w:szCs w:val="18"/>
        </w:rPr>
        <w:sectPr w:rsidR="001D7FE1" w:rsidRPr="00584D6B" w:rsidSect="00DF5EDA">
          <w:type w:val="continuous"/>
          <w:pgSz w:w="11907" w:h="16840" w:code="9"/>
          <w:pgMar w:top="1134" w:right="851" w:bottom="1134" w:left="851" w:header="0" w:footer="567" w:gutter="0"/>
          <w:cols w:space="568"/>
          <w:titlePg/>
          <w:docGrid w:linePitch="272"/>
        </w:sectPr>
      </w:pPr>
      <w:r w:rsidRPr="00584D6B">
        <w:rPr>
          <w:rFonts w:asciiTheme="minorHAnsi" w:hAnsiTheme="minorHAnsi" w:cstheme="minorHAnsi"/>
          <w:i/>
          <w:iCs/>
          <w:sz w:val="21"/>
          <w:szCs w:val="21"/>
        </w:rPr>
        <w:t>Neuer Lichttaster mit Hinter</w:t>
      </w:r>
      <w:r>
        <w:rPr>
          <w:rFonts w:asciiTheme="minorHAnsi" w:hAnsiTheme="minorHAnsi" w:cstheme="minorHAnsi"/>
          <w:i/>
          <w:iCs/>
          <w:sz w:val="21"/>
          <w:szCs w:val="21"/>
        </w:rPr>
        <w:t xml:space="preserve">grundausblendung in M8 </w:t>
      </w:r>
    </w:p>
    <w:p w14:paraId="670266A5" w14:textId="77777777" w:rsidR="00587F6A" w:rsidRPr="00584D6B" w:rsidRDefault="00587F6A" w:rsidP="009B590E">
      <w:pPr>
        <w:rPr>
          <w:rFonts w:asciiTheme="minorHAnsi" w:hAnsiTheme="minorHAnsi" w:cstheme="minorHAnsi"/>
          <w:sz w:val="18"/>
          <w:szCs w:val="18"/>
        </w:rPr>
      </w:pPr>
    </w:p>
    <w:p w14:paraId="741573BB" w14:textId="728C6671" w:rsidR="006568AB" w:rsidRDefault="00584D6B" w:rsidP="00587F6A">
      <w:pPr>
        <w:rPr>
          <w:rFonts w:asciiTheme="minorHAnsi" w:hAnsiTheme="minorHAnsi" w:cstheme="minorHAnsi"/>
          <w:sz w:val="18"/>
          <w:szCs w:val="18"/>
        </w:rPr>
      </w:pPr>
      <w:r>
        <w:rPr>
          <w:rFonts w:asciiTheme="minorHAnsi" w:hAnsiTheme="minorHAnsi" w:cstheme="minorHAnsi"/>
          <w:sz w:val="18"/>
          <w:szCs w:val="18"/>
        </w:rPr>
        <w:t xml:space="preserve">Der optische Sensor </w:t>
      </w:r>
      <w:r w:rsidRPr="00584D6B">
        <w:rPr>
          <w:rFonts w:asciiTheme="minorHAnsi" w:hAnsiTheme="minorHAnsi" w:cstheme="minorHAnsi"/>
          <w:b/>
          <w:bCs/>
          <w:sz w:val="18"/>
          <w:szCs w:val="18"/>
        </w:rPr>
        <w:t>OT080176</w:t>
      </w:r>
      <w:r>
        <w:rPr>
          <w:rFonts w:asciiTheme="minorHAnsi" w:hAnsiTheme="minorHAnsi" w:cstheme="minorHAnsi"/>
          <w:sz w:val="18"/>
          <w:szCs w:val="18"/>
        </w:rPr>
        <w:t xml:space="preserve"> gehört derzeit zu den kleinsten Lichttastern mit Hintergrundausblendung in zylindrischer Bauform (M8) im Portfolio von ipf electronic. </w:t>
      </w:r>
      <w:r w:rsidR="009438E1">
        <w:rPr>
          <w:rFonts w:asciiTheme="minorHAnsi" w:hAnsiTheme="minorHAnsi" w:cstheme="minorHAnsi"/>
          <w:sz w:val="18"/>
          <w:szCs w:val="18"/>
        </w:rPr>
        <w:t xml:space="preserve">Somit ist </w:t>
      </w:r>
      <w:r w:rsidR="007C78A0">
        <w:rPr>
          <w:rFonts w:asciiTheme="minorHAnsi" w:hAnsiTheme="minorHAnsi" w:cstheme="minorHAnsi"/>
          <w:sz w:val="18"/>
          <w:szCs w:val="18"/>
        </w:rPr>
        <w:t xml:space="preserve">der </w:t>
      </w:r>
      <w:r w:rsidR="009438E1">
        <w:rPr>
          <w:rFonts w:asciiTheme="minorHAnsi" w:hAnsiTheme="minorHAnsi" w:cstheme="minorHAnsi"/>
          <w:sz w:val="18"/>
          <w:szCs w:val="18"/>
        </w:rPr>
        <w:t>Taster eine ideale Lösung für die exakte Anwesenheitskontrolle von Material</w:t>
      </w:r>
      <w:r w:rsidR="007C78A0">
        <w:rPr>
          <w:rFonts w:asciiTheme="minorHAnsi" w:hAnsiTheme="minorHAnsi" w:cstheme="minorHAnsi"/>
          <w:sz w:val="18"/>
          <w:szCs w:val="18"/>
        </w:rPr>
        <w:t xml:space="preserve">ien und wechselnden Objekten in Applikationen mit besonders beengten Einbausituationen. </w:t>
      </w:r>
      <w:r w:rsidR="009438E1">
        <w:rPr>
          <w:rFonts w:asciiTheme="minorHAnsi" w:hAnsiTheme="minorHAnsi" w:cstheme="minorHAnsi"/>
          <w:sz w:val="18"/>
          <w:szCs w:val="18"/>
        </w:rPr>
        <w:t xml:space="preserve"> </w:t>
      </w:r>
      <w:r>
        <w:rPr>
          <w:rFonts w:asciiTheme="minorHAnsi" w:hAnsiTheme="minorHAnsi" w:cstheme="minorHAnsi"/>
          <w:sz w:val="18"/>
          <w:szCs w:val="18"/>
        </w:rPr>
        <w:t xml:space="preserve"> </w:t>
      </w:r>
    </w:p>
    <w:p w14:paraId="5867A05A" w14:textId="77777777" w:rsidR="006568AB" w:rsidRDefault="006568AB" w:rsidP="00587F6A">
      <w:pPr>
        <w:rPr>
          <w:rFonts w:asciiTheme="minorHAnsi" w:hAnsiTheme="minorHAnsi" w:cstheme="minorHAnsi"/>
          <w:sz w:val="18"/>
          <w:szCs w:val="18"/>
        </w:rPr>
      </w:pPr>
    </w:p>
    <w:p w14:paraId="0B0918E5" w14:textId="5BC22AE0" w:rsidR="009438E1" w:rsidRDefault="00584D6B" w:rsidP="00587F6A">
      <w:pPr>
        <w:rPr>
          <w:rFonts w:asciiTheme="minorHAnsi" w:hAnsiTheme="minorHAnsi" w:cstheme="minorHAnsi"/>
          <w:sz w:val="18"/>
          <w:szCs w:val="18"/>
        </w:rPr>
      </w:pPr>
      <w:r>
        <w:rPr>
          <w:rFonts w:asciiTheme="minorHAnsi" w:hAnsiTheme="minorHAnsi" w:cstheme="minorHAnsi"/>
          <w:sz w:val="18"/>
          <w:szCs w:val="18"/>
        </w:rPr>
        <w:t>Durch die integrierte Point-Source-LED als Sendeelement liefert der Taster einen scharf abgegrenzten Lichtpunkt</w:t>
      </w:r>
      <w:r w:rsidR="007C78A0">
        <w:rPr>
          <w:rFonts w:asciiTheme="minorHAnsi" w:hAnsiTheme="minorHAnsi" w:cstheme="minorHAnsi"/>
          <w:sz w:val="18"/>
          <w:szCs w:val="18"/>
        </w:rPr>
        <w:t xml:space="preserve"> (Rotlicht)</w:t>
      </w:r>
      <w:r>
        <w:rPr>
          <w:rFonts w:asciiTheme="minorHAnsi" w:hAnsiTheme="minorHAnsi" w:cstheme="minorHAnsi"/>
          <w:sz w:val="18"/>
          <w:szCs w:val="18"/>
        </w:rPr>
        <w:t>. Hierdurch lässt sich der Sensor</w:t>
      </w:r>
      <w:r w:rsidR="007C78A0">
        <w:rPr>
          <w:rFonts w:asciiTheme="minorHAnsi" w:hAnsiTheme="minorHAnsi" w:cstheme="minorHAnsi"/>
          <w:sz w:val="18"/>
          <w:szCs w:val="18"/>
        </w:rPr>
        <w:t xml:space="preserve"> sehr präzise ausrichten und ermöglicht</w:t>
      </w:r>
      <w:r w:rsidR="00544965">
        <w:rPr>
          <w:rFonts w:asciiTheme="minorHAnsi" w:hAnsiTheme="minorHAnsi" w:cstheme="minorHAnsi"/>
          <w:sz w:val="18"/>
          <w:szCs w:val="18"/>
        </w:rPr>
        <w:t xml:space="preserve"> überdies</w:t>
      </w:r>
      <w:r w:rsidR="007C78A0">
        <w:rPr>
          <w:rFonts w:asciiTheme="minorHAnsi" w:hAnsiTheme="minorHAnsi" w:cstheme="minorHAnsi"/>
          <w:sz w:val="18"/>
          <w:szCs w:val="18"/>
        </w:rPr>
        <w:t xml:space="preserve"> die hochgenaue </w:t>
      </w:r>
      <w:r w:rsidR="00544965">
        <w:rPr>
          <w:rFonts w:asciiTheme="minorHAnsi" w:hAnsiTheme="minorHAnsi" w:cstheme="minorHAnsi"/>
          <w:sz w:val="18"/>
          <w:szCs w:val="18"/>
        </w:rPr>
        <w:t>Objektd</w:t>
      </w:r>
      <w:r w:rsidR="007C78A0">
        <w:rPr>
          <w:rFonts w:asciiTheme="minorHAnsi" w:hAnsiTheme="minorHAnsi" w:cstheme="minorHAnsi"/>
          <w:sz w:val="18"/>
          <w:szCs w:val="18"/>
        </w:rPr>
        <w:t>etektion</w:t>
      </w:r>
      <w:r>
        <w:rPr>
          <w:rFonts w:asciiTheme="minorHAnsi" w:hAnsiTheme="minorHAnsi" w:cstheme="minorHAnsi"/>
          <w:sz w:val="18"/>
          <w:szCs w:val="18"/>
        </w:rPr>
        <w:t>.</w:t>
      </w:r>
      <w:r w:rsidR="007C78A0">
        <w:rPr>
          <w:rFonts w:asciiTheme="minorHAnsi" w:hAnsiTheme="minorHAnsi" w:cstheme="minorHAnsi"/>
          <w:sz w:val="18"/>
          <w:szCs w:val="18"/>
        </w:rPr>
        <w:t xml:space="preserve"> </w:t>
      </w:r>
      <w:r>
        <w:rPr>
          <w:rFonts w:asciiTheme="minorHAnsi" w:hAnsiTheme="minorHAnsi" w:cstheme="minorHAnsi"/>
          <w:sz w:val="18"/>
          <w:szCs w:val="18"/>
        </w:rPr>
        <w:t xml:space="preserve">Die Tastweite des über ein Potentiometer </w:t>
      </w:r>
      <w:r w:rsidR="000E270B">
        <w:rPr>
          <w:rFonts w:asciiTheme="minorHAnsi" w:hAnsiTheme="minorHAnsi" w:cstheme="minorHAnsi"/>
          <w:sz w:val="18"/>
          <w:szCs w:val="18"/>
        </w:rPr>
        <w:t xml:space="preserve">einstellbaren </w:t>
      </w:r>
      <w:r w:rsidRPr="007C78A0">
        <w:rPr>
          <w:rFonts w:asciiTheme="minorHAnsi" w:hAnsiTheme="minorHAnsi" w:cstheme="minorHAnsi"/>
          <w:b/>
          <w:bCs/>
          <w:sz w:val="18"/>
          <w:szCs w:val="18"/>
        </w:rPr>
        <w:t>OT080176</w:t>
      </w:r>
      <w:r>
        <w:rPr>
          <w:rFonts w:asciiTheme="minorHAnsi" w:hAnsiTheme="minorHAnsi" w:cstheme="minorHAnsi"/>
          <w:sz w:val="18"/>
          <w:szCs w:val="18"/>
        </w:rPr>
        <w:t xml:space="preserve"> liegt zwischen 7mm und 30mm</w:t>
      </w:r>
      <w:r w:rsidR="009438E1">
        <w:rPr>
          <w:rFonts w:asciiTheme="minorHAnsi" w:hAnsiTheme="minorHAnsi" w:cstheme="minorHAnsi"/>
          <w:sz w:val="18"/>
          <w:szCs w:val="18"/>
        </w:rPr>
        <w:t xml:space="preserve">, wobei sich die jeweils korrekte </w:t>
      </w:r>
      <w:r w:rsidR="000E270B">
        <w:rPr>
          <w:rFonts w:asciiTheme="minorHAnsi" w:hAnsiTheme="minorHAnsi" w:cstheme="minorHAnsi"/>
          <w:sz w:val="18"/>
          <w:szCs w:val="18"/>
        </w:rPr>
        <w:t>Reichweitene</w:t>
      </w:r>
      <w:r w:rsidR="009438E1">
        <w:rPr>
          <w:rFonts w:asciiTheme="minorHAnsi" w:hAnsiTheme="minorHAnsi" w:cstheme="minorHAnsi"/>
          <w:sz w:val="18"/>
          <w:szCs w:val="18"/>
        </w:rPr>
        <w:t xml:space="preserve">instellung an der im Sensorgehäuse integrierten LED ablesen lässt, die außerdem auch die Funktionsreserve anzeigt. </w:t>
      </w:r>
    </w:p>
    <w:p w14:paraId="3D950A78" w14:textId="77777777" w:rsidR="009438E1" w:rsidRDefault="009438E1" w:rsidP="00587F6A">
      <w:pPr>
        <w:rPr>
          <w:rFonts w:asciiTheme="minorHAnsi" w:hAnsiTheme="minorHAnsi" w:cstheme="minorHAnsi"/>
          <w:sz w:val="18"/>
          <w:szCs w:val="18"/>
        </w:rPr>
      </w:pPr>
    </w:p>
    <w:p w14:paraId="58100CE2" w14:textId="51F728A0" w:rsidR="007C78A0" w:rsidRDefault="009438E1" w:rsidP="00587F6A">
      <w:pPr>
        <w:rPr>
          <w:rFonts w:asciiTheme="minorHAnsi" w:hAnsiTheme="minorHAnsi" w:cstheme="minorHAnsi"/>
          <w:sz w:val="18"/>
          <w:szCs w:val="18"/>
        </w:rPr>
      </w:pPr>
      <w:r>
        <w:rPr>
          <w:rFonts w:asciiTheme="minorHAnsi" w:hAnsiTheme="minorHAnsi" w:cstheme="minorHAnsi"/>
          <w:sz w:val="18"/>
          <w:szCs w:val="18"/>
        </w:rPr>
        <w:t xml:space="preserve">Da der kompakte Taster über eine Hintergrundausblendung verfügt, erfasst er </w:t>
      </w:r>
      <w:r w:rsidR="000E270B">
        <w:rPr>
          <w:rFonts w:asciiTheme="minorHAnsi" w:hAnsiTheme="minorHAnsi" w:cstheme="minorHAnsi"/>
          <w:sz w:val="18"/>
          <w:szCs w:val="18"/>
        </w:rPr>
        <w:t>Objekte nahezu unabhängig von deren Farbe und Oberflächenstruktur. Entsprechend ist er dadurch auch in der Lage</w:t>
      </w:r>
      <w:r w:rsidR="0010454E">
        <w:rPr>
          <w:rFonts w:asciiTheme="minorHAnsi" w:hAnsiTheme="minorHAnsi" w:cstheme="minorHAnsi"/>
          <w:sz w:val="18"/>
          <w:szCs w:val="18"/>
        </w:rPr>
        <w:t>,</w:t>
      </w:r>
      <w:r w:rsidR="000E270B">
        <w:rPr>
          <w:rFonts w:asciiTheme="minorHAnsi" w:hAnsiTheme="minorHAnsi" w:cstheme="minorHAnsi"/>
          <w:sz w:val="18"/>
          <w:szCs w:val="18"/>
        </w:rPr>
        <w:t xml:space="preserve"> etwaige Bauelemente</w:t>
      </w:r>
      <w:r w:rsidR="0010454E">
        <w:rPr>
          <w:rFonts w:asciiTheme="minorHAnsi" w:hAnsiTheme="minorHAnsi" w:cstheme="minorHAnsi"/>
          <w:sz w:val="18"/>
          <w:szCs w:val="18"/>
        </w:rPr>
        <w:t>,</w:t>
      </w:r>
      <w:r w:rsidR="000E270B">
        <w:rPr>
          <w:rFonts w:asciiTheme="minorHAnsi" w:hAnsiTheme="minorHAnsi" w:cstheme="minorHAnsi"/>
          <w:sz w:val="18"/>
          <w:szCs w:val="18"/>
        </w:rPr>
        <w:t xml:space="preserve"> die sich hinter dem Objekt befinden</w:t>
      </w:r>
      <w:r w:rsidR="0010454E">
        <w:rPr>
          <w:rFonts w:asciiTheme="minorHAnsi" w:hAnsiTheme="minorHAnsi" w:cstheme="minorHAnsi"/>
          <w:sz w:val="18"/>
          <w:szCs w:val="18"/>
        </w:rPr>
        <w:t>,</w:t>
      </w:r>
      <w:r w:rsidR="000E270B">
        <w:rPr>
          <w:rFonts w:asciiTheme="minorHAnsi" w:hAnsiTheme="minorHAnsi" w:cstheme="minorHAnsi"/>
          <w:sz w:val="18"/>
          <w:szCs w:val="18"/>
        </w:rPr>
        <w:t xml:space="preserve"> sauber auszublenden.</w:t>
      </w:r>
      <w:r>
        <w:rPr>
          <w:rFonts w:asciiTheme="minorHAnsi" w:hAnsiTheme="minorHAnsi" w:cstheme="minorHAnsi"/>
          <w:sz w:val="18"/>
          <w:szCs w:val="18"/>
        </w:rPr>
        <w:t xml:space="preserve"> Der </w:t>
      </w:r>
      <w:r w:rsidRPr="007C78A0">
        <w:rPr>
          <w:rFonts w:asciiTheme="minorHAnsi" w:hAnsiTheme="minorHAnsi" w:cstheme="minorHAnsi"/>
          <w:b/>
          <w:bCs/>
          <w:sz w:val="18"/>
          <w:szCs w:val="18"/>
        </w:rPr>
        <w:t>OT080176</w:t>
      </w:r>
      <w:r>
        <w:rPr>
          <w:rFonts w:asciiTheme="minorHAnsi" w:hAnsiTheme="minorHAnsi" w:cstheme="minorHAnsi"/>
          <w:sz w:val="18"/>
          <w:szCs w:val="18"/>
        </w:rPr>
        <w:t xml:space="preserve"> hat eine Schaltfrequenz von 450Hz, eine Ansprech-/Abfallzeit von 1,11ms und ist mit Schutzklasse IP67 für den rauen Industrieeinsatz in einem Umgebungstemperaturbereich von -5° C bis +55° C ausgelegt. Der elektrische Anschluss erfolgt über einen 3-poligen M8-Steckkontakt. </w:t>
      </w:r>
    </w:p>
    <w:p w14:paraId="5EE51266" w14:textId="77777777" w:rsidR="007C78A0" w:rsidRDefault="007C78A0" w:rsidP="00587F6A">
      <w:pPr>
        <w:rPr>
          <w:rFonts w:asciiTheme="minorHAnsi" w:hAnsiTheme="minorHAnsi" w:cstheme="minorHAnsi"/>
          <w:sz w:val="18"/>
          <w:szCs w:val="18"/>
        </w:rPr>
      </w:pPr>
    </w:p>
    <w:p w14:paraId="1A9869F5" w14:textId="3E15008E" w:rsidR="00252BBC" w:rsidRDefault="00252BBC" w:rsidP="00587F6A">
      <w:pPr>
        <w:rPr>
          <w:rFonts w:asciiTheme="minorHAnsi" w:hAnsiTheme="minorHAnsi" w:cstheme="minorHAnsi"/>
          <w:sz w:val="18"/>
          <w:szCs w:val="18"/>
        </w:rPr>
      </w:pPr>
    </w:p>
    <w:p w14:paraId="4BDA7214" w14:textId="6B0D9D71" w:rsidR="004D3A01" w:rsidRDefault="00544965"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045DE1DA" wp14:editId="3663E059">
            <wp:extent cx="3721299" cy="2537995"/>
            <wp:effectExtent l="12700" t="12700" r="12700" b="15240"/>
            <wp:docPr id="716254923" name="Grafik 1" descr="Ein Bild, das Metallwaren, Befestigungselement, Hartwaren, Zylind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54923" name="Grafik 1" descr="Ein Bild, das Metallwaren, Befestigungselement, Hartwaren, Zylinder enthält.&#10;&#10;Automatisch generierte Beschreibung"/>
                    <pic:cNvPicPr/>
                  </pic:nvPicPr>
                  <pic:blipFill>
                    <a:blip r:embed="rId13"/>
                    <a:stretch>
                      <a:fillRect/>
                    </a:stretch>
                  </pic:blipFill>
                  <pic:spPr>
                    <a:xfrm>
                      <a:off x="0" y="0"/>
                      <a:ext cx="3743837" cy="2553366"/>
                    </a:xfrm>
                    <a:prstGeom prst="rect">
                      <a:avLst/>
                    </a:prstGeom>
                    <a:ln w="3175">
                      <a:solidFill>
                        <a:schemeClr val="tx1"/>
                      </a:solidFill>
                    </a:ln>
                  </pic:spPr>
                </pic:pic>
              </a:graphicData>
            </a:graphic>
          </wp:inline>
        </w:drawing>
      </w:r>
    </w:p>
    <w:p w14:paraId="4563E463" w14:textId="09FEA70C" w:rsidR="001D2B3E" w:rsidRDefault="002E2412" w:rsidP="00587F6A">
      <w:pPr>
        <w:rPr>
          <w:rFonts w:asciiTheme="minorHAnsi" w:hAnsiTheme="minorHAnsi" w:cstheme="minorHAnsi"/>
          <w:sz w:val="18"/>
          <w:szCs w:val="18"/>
        </w:rPr>
      </w:pPr>
      <w:r>
        <w:rPr>
          <w:rFonts w:asciiTheme="minorHAnsi" w:hAnsiTheme="minorHAnsi" w:cstheme="minorHAnsi"/>
          <w:sz w:val="18"/>
          <w:szCs w:val="18"/>
        </w:rPr>
        <w:t xml:space="preserve"> </w:t>
      </w:r>
    </w:p>
    <w:p w14:paraId="1BCE0EDD" w14:textId="2AEFAD2A" w:rsidR="00E2792B" w:rsidRPr="00584D6B" w:rsidRDefault="002577AD"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7C78A0">
        <w:rPr>
          <w:rFonts w:asciiTheme="minorHAnsi" w:hAnsiTheme="minorHAnsi" w:cstheme="minorHAnsi"/>
          <w:sz w:val="18"/>
          <w:szCs w:val="18"/>
        </w:rPr>
        <w:t xml:space="preserve">Gerade mal 41,3mm lang ist der </w:t>
      </w:r>
      <w:r w:rsidR="007C78A0" w:rsidRPr="007C78A0">
        <w:rPr>
          <w:rFonts w:asciiTheme="minorHAnsi" w:hAnsiTheme="minorHAnsi" w:cstheme="minorHAnsi"/>
          <w:b/>
          <w:bCs/>
          <w:sz w:val="18"/>
          <w:szCs w:val="18"/>
        </w:rPr>
        <w:t>OT080176</w:t>
      </w:r>
      <w:r w:rsidR="007C78A0">
        <w:rPr>
          <w:rFonts w:asciiTheme="minorHAnsi" w:hAnsiTheme="minorHAnsi" w:cstheme="minorHAnsi"/>
          <w:sz w:val="18"/>
          <w:szCs w:val="18"/>
        </w:rPr>
        <w:t xml:space="preserve"> in Bauform M8 und bietet auf kleinstem Raum mit Point-Source-LED eine hohe Präzision bei der Objekterfassung. </w:t>
      </w:r>
      <w:r w:rsidR="00A93E70" w:rsidRPr="00584D6B">
        <w:rPr>
          <w:rFonts w:asciiTheme="minorHAnsi" w:hAnsiTheme="minorHAnsi" w:cstheme="minorHAnsi"/>
          <w:sz w:val="18"/>
          <w:szCs w:val="18"/>
          <w:lang w:val="en-US"/>
        </w:rPr>
        <w:t>(Bild: ipf electronic</w:t>
      </w:r>
      <w:r w:rsidR="000E2D4D" w:rsidRPr="00584D6B">
        <w:rPr>
          <w:rFonts w:asciiTheme="minorHAnsi" w:hAnsiTheme="minorHAnsi" w:cstheme="minorHAnsi"/>
          <w:sz w:val="18"/>
          <w:szCs w:val="18"/>
          <w:lang w:val="en-US"/>
        </w:rPr>
        <w:t xml:space="preserve"> gmbh</w:t>
      </w:r>
      <w:r w:rsidR="00A93E70" w:rsidRPr="00584D6B">
        <w:rPr>
          <w:rFonts w:asciiTheme="minorHAnsi" w:hAnsiTheme="minorHAnsi" w:cstheme="minorHAnsi"/>
          <w:sz w:val="18"/>
          <w:szCs w:val="18"/>
          <w:lang w:val="en-US"/>
        </w:rPr>
        <w:t>)</w:t>
      </w:r>
      <w:r w:rsidR="00544965">
        <w:rPr>
          <w:rFonts w:asciiTheme="minorHAnsi" w:hAnsiTheme="minorHAnsi" w:cstheme="minorHAnsi"/>
          <w:sz w:val="18"/>
          <w:szCs w:val="18"/>
          <w:lang w:val="en-US"/>
        </w:rPr>
        <w:br/>
      </w:r>
      <w:r w:rsidR="00544965">
        <w:rPr>
          <w:rFonts w:asciiTheme="minorHAnsi" w:hAnsiTheme="minorHAnsi" w:cstheme="minorHAnsi"/>
          <w:sz w:val="18"/>
          <w:szCs w:val="18"/>
          <w:lang w:val="en-US"/>
        </w:rPr>
        <w:br/>
      </w:r>
    </w:p>
    <w:p w14:paraId="7A67A039" w14:textId="30A276B2" w:rsidR="00140214" w:rsidRPr="00584D6B" w:rsidRDefault="00140214">
      <w:pPr>
        <w:rPr>
          <w:rFonts w:asciiTheme="minorHAnsi" w:hAnsiTheme="minorHAnsi" w:cstheme="minorHAnsi"/>
          <w:sz w:val="18"/>
          <w:szCs w:val="18"/>
          <w:lang w:val="en-US"/>
        </w:rPr>
      </w:pPr>
    </w:p>
    <w:p w14:paraId="08265448" w14:textId="71E91D31" w:rsidR="008D2774" w:rsidRPr="00AA3455" w:rsidRDefault="008D2774" w:rsidP="008D2774">
      <w:pPr>
        <w:keepNext/>
        <w:keepLines/>
        <w:autoSpaceDE w:val="0"/>
        <w:autoSpaceDN w:val="0"/>
        <w:adjustRightInd w:val="0"/>
        <w:spacing w:line="240" w:lineRule="exact"/>
        <w:ind w:right="-1"/>
        <w:rPr>
          <w:rFonts w:asciiTheme="minorHAnsi" w:hAnsiTheme="minorHAnsi" w:cstheme="minorHAnsi"/>
          <w:sz w:val="24"/>
          <w:szCs w:val="24"/>
          <w:lang w:val="en-US"/>
        </w:rPr>
      </w:pPr>
      <w:r w:rsidRPr="00AA3455">
        <w:rPr>
          <w:rFonts w:asciiTheme="minorHAnsi" w:hAnsiTheme="minorHAnsi"/>
          <w:b/>
          <w:i/>
          <w:sz w:val="24"/>
          <w:szCs w:val="24"/>
          <w:lang w:val="en-US"/>
        </w:rPr>
        <w:t>IPF ELECTRONIC AUF DER MOTEK:</w:t>
      </w:r>
      <w:r w:rsidRPr="00AA3455">
        <w:rPr>
          <w:rFonts w:asciiTheme="minorHAnsi" w:hAnsiTheme="minorHAnsi"/>
          <w:b/>
          <w:i/>
          <w:sz w:val="24"/>
          <w:szCs w:val="24"/>
          <w:lang w:val="en-US"/>
        </w:rPr>
        <w:br/>
      </w:r>
      <w:r w:rsidRPr="00AA3455">
        <w:rPr>
          <w:rFonts w:asciiTheme="minorHAnsi" w:hAnsiTheme="minorHAnsi" w:cstheme="minorHAnsi"/>
          <w:b/>
          <w:i/>
          <w:color w:val="FF0000"/>
          <w:sz w:val="24"/>
          <w:szCs w:val="24"/>
          <w:lang w:val="en-US"/>
        </w:rPr>
        <w:t xml:space="preserve">HALLE </w:t>
      </w:r>
      <w:r w:rsidR="00AA3455">
        <w:rPr>
          <w:rFonts w:asciiTheme="minorHAnsi" w:hAnsiTheme="minorHAnsi" w:cstheme="minorHAnsi"/>
          <w:b/>
          <w:i/>
          <w:color w:val="FF0000"/>
          <w:sz w:val="24"/>
          <w:szCs w:val="24"/>
          <w:lang w:val="en-US"/>
        </w:rPr>
        <w:t>7</w:t>
      </w:r>
      <w:r w:rsidRPr="00AA3455">
        <w:rPr>
          <w:rFonts w:asciiTheme="minorHAnsi" w:hAnsiTheme="minorHAnsi" w:cstheme="minorHAnsi"/>
          <w:b/>
          <w:i/>
          <w:color w:val="FF0000"/>
          <w:sz w:val="24"/>
          <w:szCs w:val="24"/>
          <w:lang w:val="en-US"/>
        </w:rPr>
        <w:t xml:space="preserve">, STAND </w:t>
      </w:r>
      <w:r w:rsidR="00AA3455">
        <w:rPr>
          <w:rFonts w:asciiTheme="minorHAnsi" w:hAnsiTheme="minorHAnsi" w:cstheme="minorHAnsi"/>
          <w:b/>
          <w:i/>
          <w:color w:val="FF0000"/>
          <w:sz w:val="24"/>
          <w:szCs w:val="24"/>
          <w:lang w:val="en-US"/>
        </w:rPr>
        <w:t>7327</w:t>
      </w:r>
    </w:p>
    <w:p w14:paraId="4075D266" w14:textId="77777777" w:rsidR="00C65567" w:rsidRPr="00AA3455" w:rsidRDefault="00C65567" w:rsidP="002B7FAA">
      <w:pPr>
        <w:keepNext/>
        <w:keepLines/>
        <w:autoSpaceDE w:val="0"/>
        <w:autoSpaceDN w:val="0"/>
        <w:adjustRightInd w:val="0"/>
        <w:spacing w:line="240" w:lineRule="exact"/>
        <w:ind w:right="-1"/>
        <w:rPr>
          <w:rFonts w:asciiTheme="minorHAnsi" w:hAnsiTheme="minorHAnsi" w:cstheme="minorHAnsi"/>
          <w:b/>
          <w:i/>
          <w:color w:val="FF0000"/>
          <w:lang w:val="en-US"/>
        </w:rPr>
      </w:pPr>
    </w:p>
    <w:p w14:paraId="68C5B5F0" w14:textId="63B065A0" w:rsidR="00544965" w:rsidRDefault="00544965">
      <w:pPr>
        <w:rPr>
          <w:rFonts w:asciiTheme="minorHAnsi" w:hAnsiTheme="minorHAnsi" w:cstheme="minorHAnsi"/>
          <w:b/>
          <w:i/>
          <w:color w:val="FF0000"/>
          <w:lang w:val="en-US"/>
        </w:rPr>
      </w:pPr>
      <w:r>
        <w:rPr>
          <w:rFonts w:asciiTheme="minorHAnsi" w:hAnsiTheme="minorHAnsi" w:cstheme="minorHAnsi"/>
          <w:b/>
          <w:i/>
          <w:color w:val="FF0000"/>
          <w:lang w:val="en-US"/>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53E5" w14:textId="77777777" w:rsidR="00980B53" w:rsidRDefault="00980B53">
      <w:r>
        <w:separator/>
      </w:r>
    </w:p>
  </w:endnote>
  <w:endnote w:type="continuationSeparator" w:id="0">
    <w:p w14:paraId="3CBD26B1" w14:textId="77777777" w:rsidR="00980B53" w:rsidRDefault="0098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147B2" w14:textId="77777777" w:rsidR="00980B53" w:rsidRDefault="00980B53">
      <w:r>
        <w:separator/>
      </w:r>
    </w:p>
  </w:footnote>
  <w:footnote w:type="continuationSeparator" w:id="0">
    <w:p w14:paraId="6B041830" w14:textId="77777777" w:rsidR="00980B53" w:rsidRDefault="00980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B2E"/>
    <w:rsid w:val="00090D32"/>
    <w:rsid w:val="000A2488"/>
    <w:rsid w:val="000B66AD"/>
    <w:rsid w:val="000B6B9B"/>
    <w:rsid w:val="000C120E"/>
    <w:rsid w:val="000C5C18"/>
    <w:rsid w:val="000D5971"/>
    <w:rsid w:val="000E2349"/>
    <w:rsid w:val="000E270B"/>
    <w:rsid w:val="000E2D4D"/>
    <w:rsid w:val="000E49EF"/>
    <w:rsid w:val="000E5808"/>
    <w:rsid w:val="000F0173"/>
    <w:rsid w:val="000F03E2"/>
    <w:rsid w:val="000F339A"/>
    <w:rsid w:val="000F42C5"/>
    <w:rsid w:val="000F56A3"/>
    <w:rsid w:val="00101D14"/>
    <w:rsid w:val="001022BC"/>
    <w:rsid w:val="001035D3"/>
    <w:rsid w:val="0010454E"/>
    <w:rsid w:val="00107C82"/>
    <w:rsid w:val="00113DAD"/>
    <w:rsid w:val="00116764"/>
    <w:rsid w:val="00117FEA"/>
    <w:rsid w:val="00126E1A"/>
    <w:rsid w:val="001279B9"/>
    <w:rsid w:val="00130136"/>
    <w:rsid w:val="001316E7"/>
    <w:rsid w:val="00131A88"/>
    <w:rsid w:val="00140214"/>
    <w:rsid w:val="0014766F"/>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44965"/>
    <w:rsid w:val="005542D8"/>
    <w:rsid w:val="00555C64"/>
    <w:rsid w:val="00555D2C"/>
    <w:rsid w:val="00556FEC"/>
    <w:rsid w:val="0055763D"/>
    <w:rsid w:val="00560A97"/>
    <w:rsid w:val="00564335"/>
    <w:rsid w:val="00567D80"/>
    <w:rsid w:val="00580CC7"/>
    <w:rsid w:val="00584D6B"/>
    <w:rsid w:val="0058566B"/>
    <w:rsid w:val="00586FC2"/>
    <w:rsid w:val="00587F6A"/>
    <w:rsid w:val="00591BAF"/>
    <w:rsid w:val="005943DE"/>
    <w:rsid w:val="005A15DF"/>
    <w:rsid w:val="005A4363"/>
    <w:rsid w:val="005B1F22"/>
    <w:rsid w:val="005C2E3B"/>
    <w:rsid w:val="005C45BC"/>
    <w:rsid w:val="005C5F29"/>
    <w:rsid w:val="005D0108"/>
    <w:rsid w:val="005D0620"/>
    <w:rsid w:val="005D079E"/>
    <w:rsid w:val="005D2D92"/>
    <w:rsid w:val="005D2E7E"/>
    <w:rsid w:val="005D7985"/>
    <w:rsid w:val="005F286A"/>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747EF"/>
    <w:rsid w:val="007829D9"/>
    <w:rsid w:val="007911C1"/>
    <w:rsid w:val="00791CAB"/>
    <w:rsid w:val="00793A81"/>
    <w:rsid w:val="007A0117"/>
    <w:rsid w:val="007B24E9"/>
    <w:rsid w:val="007B69DE"/>
    <w:rsid w:val="007C78A0"/>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438E1"/>
    <w:rsid w:val="009519B2"/>
    <w:rsid w:val="0096026A"/>
    <w:rsid w:val="00960FB8"/>
    <w:rsid w:val="00965634"/>
    <w:rsid w:val="00970819"/>
    <w:rsid w:val="00980B53"/>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0871"/>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839DE"/>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3208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2</cp:revision>
  <cp:lastPrinted>2020-08-21T09:25:00Z</cp:lastPrinted>
  <dcterms:created xsi:type="dcterms:W3CDTF">2023-07-18T06:34:00Z</dcterms:created>
  <dcterms:modified xsi:type="dcterms:W3CDTF">2023-07-18T06:34:00Z</dcterms:modified>
</cp:coreProperties>
</file>