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20B982E" w:rsidR="00587F6A" w:rsidRDefault="00DC152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Hier zählt jeder </w:t>
      </w:r>
      <w:r w:rsidR="00497916">
        <w:rPr>
          <w:rFonts w:asciiTheme="minorHAnsi" w:hAnsiTheme="minorHAnsi" w:cstheme="minorHAnsi"/>
          <w:b/>
          <w:bCs/>
          <w:i/>
          <w:iCs/>
          <w:color w:val="FF0000"/>
          <w:sz w:val="21"/>
          <w:szCs w:val="21"/>
        </w:rPr>
        <w:t>Aufprall!</w:t>
      </w:r>
    </w:p>
    <w:p w14:paraId="642B2A4B" w14:textId="134CEFBC" w:rsidR="001D7FE1" w:rsidRPr="00D474D8" w:rsidRDefault="00DC1529"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Prallsensor von </w:t>
      </w:r>
      <w:proofErr w:type="spellStart"/>
      <w:r>
        <w:rPr>
          <w:rFonts w:asciiTheme="minorHAnsi" w:hAnsiTheme="minorHAnsi" w:cstheme="minorHAnsi"/>
          <w:i/>
          <w:iCs/>
          <w:sz w:val="21"/>
          <w:szCs w:val="21"/>
        </w:rPr>
        <w:t>ipf</w:t>
      </w:r>
      <w:proofErr w:type="spellEnd"/>
      <w:r>
        <w:rPr>
          <w:rFonts w:asciiTheme="minorHAnsi" w:hAnsiTheme="minorHAnsi" w:cstheme="minorHAnsi"/>
          <w:i/>
          <w:iCs/>
          <w:sz w:val="21"/>
          <w:szCs w:val="21"/>
        </w:rPr>
        <w:t xml:space="preserve">: </w:t>
      </w:r>
      <w:r w:rsidR="00497916">
        <w:rPr>
          <w:rFonts w:asciiTheme="minorHAnsi" w:hAnsiTheme="minorHAnsi" w:cstheme="minorHAnsi"/>
          <w:i/>
          <w:iCs/>
          <w:sz w:val="21"/>
          <w:szCs w:val="21"/>
        </w:rPr>
        <w:t>Sichere Erfassung und Zählung von robusten Teilen</w:t>
      </w:r>
    </w:p>
    <w:p w14:paraId="670266A5" w14:textId="77777777" w:rsidR="00587F6A" w:rsidRPr="00D474D8" w:rsidRDefault="00587F6A" w:rsidP="009B590E">
      <w:pPr>
        <w:rPr>
          <w:rFonts w:asciiTheme="minorHAnsi" w:hAnsiTheme="minorHAnsi" w:cstheme="minorHAnsi"/>
          <w:sz w:val="18"/>
          <w:szCs w:val="18"/>
        </w:rPr>
      </w:pPr>
    </w:p>
    <w:p w14:paraId="2A48E405" w14:textId="3FDA426D" w:rsidR="00497916" w:rsidRDefault="00497916" w:rsidP="00587F6A">
      <w:pPr>
        <w:rPr>
          <w:rFonts w:asciiTheme="minorHAnsi" w:hAnsiTheme="minorHAnsi" w:cstheme="minorHAnsi"/>
          <w:sz w:val="18"/>
          <w:szCs w:val="18"/>
        </w:rPr>
      </w:pPr>
      <w:r>
        <w:rPr>
          <w:rFonts w:asciiTheme="minorHAnsi" w:hAnsiTheme="minorHAnsi" w:cstheme="minorHAnsi"/>
          <w:sz w:val="18"/>
          <w:szCs w:val="18"/>
        </w:rPr>
        <w:t xml:space="preserve">Bei der Erfassung robuster Teile an Maschinenauswürfen kann allzu empfindliche Sensorik schnell beschädigt oder zerstört werden. Daher hat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mit dem Prallsensor </w:t>
      </w:r>
      <w:r w:rsidRPr="00E74944">
        <w:rPr>
          <w:rFonts w:asciiTheme="minorHAnsi" w:hAnsiTheme="minorHAnsi" w:cstheme="minorHAnsi"/>
          <w:b/>
          <w:bCs/>
          <w:sz w:val="18"/>
          <w:szCs w:val="18"/>
        </w:rPr>
        <w:t>YM500170</w:t>
      </w:r>
      <w:r>
        <w:rPr>
          <w:rFonts w:asciiTheme="minorHAnsi" w:hAnsiTheme="minorHAnsi" w:cstheme="minorHAnsi"/>
          <w:sz w:val="18"/>
          <w:szCs w:val="18"/>
        </w:rPr>
        <w:t xml:space="preserve"> ein interessantes Nischenprodukt im Portfolio. </w:t>
      </w:r>
    </w:p>
    <w:p w14:paraId="11EBA843" w14:textId="77777777" w:rsidR="00497916" w:rsidRDefault="00497916" w:rsidP="00587F6A">
      <w:pPr>
        <w:rPr>
          <w:rFonts w:asciiTheme="minorHAnsi" w:hAnsiTheme="minorHAnsi" w:cstheme="minorHAnsi"/>
          <w:sz w:val="18"/>
          <w:szCs w:val="18"/>
        </w:rPr>
      </w:pPr>
    </w:p>
    <w:p w14:paraId="49D8613E" w14:textId="77777777" w:rsidR="00E74944" w:rsidRDefault="00497916" w:rsidP="00587F6A">
      <w:pPr>
        <w:rPr>
          <w:rFonts w:asciiTheme="minorHAnsi" w:hAnsiTheme="minorHAnsi" w:cstheme="minorHAnsi"/>
          <w:sz w:val="18"/>
          <w:szCs w:val="18"/>
        </w:rPr>
      </w:pPr>
      <w:r>
        <w:rPr>
          <w:rFonts w:asciiTheme="minorHAnsi" w:hAnsiTheme="minorHAnsi" w:cstheme="minorHAnsi"/>
          <w:sz w:val="18"/>
          <w:szCs w:val="18"/>
        </w:rPr>
        <w:t>Der Sensor</w:t>
      </w:r>
      <w:r w:rsidR="00E74944">
        <w:rPr>
          <w:rFonts w:asciiTheme="minorHAnsi" w:hAnsiTheme="minorHAnsi" w:cstheme="minorHAnsi"/>
          <w:sz w:val="18"/>
          <w:szCs w:val="18"/>
        </w:rPr>
        <w:t xml:space="preserve"> im Aluminiumgehäuse (Schutzklasse IP67) überzeugt durch eine hohe Standzeit und</w:t>
      </w:r>
      <w:r>
        <w:rPr>
          <w:rFonts w:asciiTheme="minorHAnsi" w:hAnsiTheme="minorHAnsi" w:cstheme="minorHAnsi"/>
          <w:sz w:val="18"/>
          <w:szCs w:val="18"/>
        </w:rPr>
        <w:t xml:space="preserve"> eignet sich insbesondere für Anwendungsfälle, in denen bspw. Schrauben, Nieten, Stanzteile, Federn, aber auch nicht metallische Teile erfasst und gezählt werden müssen. Der kompakte Prallsensor (55mm x 50mm x 10mm) wird hierzu einfach an einen Maschinenauswurf montiert, wobei er ausschließlich auf den physischen Aufprall von Objekten auf die austauschbare Prallplatte aus Stahl reagiert.</w:t>
      </w:r>
      <w:r w:rsidR="00E74944">
        <w:rPr>
          <w:rFonts w:asciiTheme="minorHAnsi" w:hAnsiTheme="minorHAnsi" w:cstheme="minorHAnsi"/>
          <w:sz w:val="18"/>
          <w:szCs w:val="18"/>
        </w:rPr>
        <w:t xml:space="preserve"> </w:t>
      </w:r>
    </w:p>
    <w:p w14:paraId="33DFC4D9" w14:textId="333315CE" w:rsidR="00E74944" w:rsidRDefault="00E74944" w:rsidP="00587F6A">
      <w:pPr>
        <w:rPr>
          <w:rFonts w:asciiTheme="minorHAnsi" w:hAnsiTheme="minorHAnsi" w:cstheme="minorHAnsi"/>
          <w:sz w:val="18"/>
          <w:szCs w:val="18"/>
        </w:rPr>
      </w:pPr>
      <w:r>
        <w:rPr>
          <w:rFonts w:asciiTheme="minorHAnsi" w:hAnsiTheme="minorHAnsi" w:cstheme="minorHAnsi"/>
          <w:sz w:val="18"/>
          <w:szCs w:val="18"/>
        </w:rPr>
        <w:br/>
        <w:t xml:space="preserve">Der </w:t>
      </w:r>
      <w:r w:rsidRPr="00E74944">
        <w:rPr>
          <w:rFonts w:asciiTheme="minorHAnsi" w:hAnsiTheme="minorHAnsi" w:cstheme="minorHAnsi"/>
          <w:b/>
          <w:bCs/>
          <w:sz w:val="18"/>
          <w:szCs w:val="18"/>
        </w:rPr>
        <w:t>YM500170</w:t>
      </w:r>
      <w:r>
        <w:rPr>
          <w:rFonts w:asciiTheme="minorHAnsi" w:hAnsiTheme="minorHAnsi" w:cstheme="minorHAnsi"/>
          <w:sz w:val="18"/>
          <w:szCs w:val="18"/>
        </w:rPr>
        <w:t xml:space="preserve"> kann bis zu 100 Teile pro Sekunde erfassen. Als Mindestreferenz für eine sichere Detektion wird eine Stahlkugel mit einem Durchmesser von 3mm aus einer Fallhöhe von 20mm vorgegeben. Durch eine einstellbare Impulsverlängerung im Zeitbereich von 0,1 bis 30ms kann die Signalqualität von leichten oder schnell fallenden Objekten optimiert werden.</w:t>
      </w:r>
    </w:p>
    <w:p w14:paraId="0660A245" w14:textId="45D5DC3C" w:rsidR="00E74944" w:rsidRDefault="00E74944" w:rsidP="00587F6A">
      <w:pPr>
        <w:rPr>
          <w:rFonts w:asciiTheme="minorHAnsi" w:hAnsiTheme="minorHAnsi" w:cstheme="minorHAnsi"/>
          <w:sz w:val="18"/>
          <w:szCs w:val="18"/>
        </w:rPr>
      </w:pPr>
      <w:r>
        <w:rPr>
          <w:rFonts w:asciiTheme="minorHAnsi" w:hAnsiTheme="minorHAnsi" w:cstheme="minorHAnsi"/>
          <w:sz w:val="18"/>
          <w:szCs w:val="18"/>
        </w:rPr>
        <w:t xml:space="preserve">Der elektrische Anschluss des Prallsensors erfolgt über einen gegen mechanische Beschädigungen geschützten 3-poligen M8-Steckkontakt. </w:t>
      </w:r>
    </w:p>
    <w:p w14:paraId="607F07B7" w14:textId="77777777" w:rsidR="00E74944" w:rsidRDefault="00E74944" w:rsidP="00587F6A">
      <w:pPr>
        <w:rPr>
          <w:rFonts w:asciiTheme="minorHAnsi" w:hAnsiTheme="minorHAnsi" w:cstheme="minorHAnsi"/>
          <w:sz w:val="18"/>
          <w:szCs w:val="18"/>
        </w:rPr>
      </w:pPr>
    </w:p>
    <w:p w14:paraId="32F22605" w14:textId="77777777" w:rsidR="00C65849" w:rsidRDefault="00C65849" w:rsidP="00C65849">
      <w:pPr>
        <w:rPr>
          <w:rFonts w:asciiTheme="minorHAnsi" w:hAnsiTheme="minorHAnsi" w:cstheme="minorHAnsi"/>
          <w:sz w:val="18"/>
          <w:szCs w:val="18"/>
        </w:rPr>
      </w:pPr>
    </w:p>
    <w:p w14:paraId="1A9869F5" w14:textId="22FAB25B" w:rsidR="00252BBC" w:rsidRDefault="00DC1529"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6990449" wp14:editId="753FD2B3">
            <wp:extent cx="4402756" cy="3104148"/>
            <wp:effectExtent l="12700" t="12700" r="17145" b="7620"/>
            <wp:docPr id="1622327698" name="Grafik 1" descr="Ein Bild, das Stecker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27698" name="Grafik 1" descr="Ein Bild, das Stecker enthält.&#10;&#10;Automatisch generierte Beschreibung mit mittlerer Zuverlässigkeit"/>
                    <pic:cNvPicPr/>
                  </pic:nvPicPr>
                  <pic:blipFill>
                    <a:blip r:embed="rId13"/>
                    <a:stretch>
                      <a:fillRect/>
                    </a:stretch>
                  </pic:blipFill>
                  <pic:spPr>
                    <a:xfrm>
                      <a:off x="0" y="0"/>
                      <a:ext cx="4420155" cy="3116415"/>
                    </a:xfrm>
                    <a:prstGeom prst="rect">
                      <a:avLst/>
                    </a:prstGeom>
                    <a:ln w="3175">
                      <a:solidFill>
                        <a:schemeClr val="tx1"/>
                      </a:solidFill>
                    </a:ln>
                  </pic:spPr>
                </pic:pic>
              </a:graphicData>
            </a:graphic>
          </wp:inline>
        </w:drawing>
      </w:r>
    </w:p>
    <w:p w14:paraId="4BDA7214" w14:textId="6CDBC456" w:rsidR="004D3A01" w:rsidRDefault="004D3A01" w:rsidP="00587F6A">
      <w:pPr>
        <w:rPr>
          <w:rFonts w:asciiTheme="minorHAnsi" w:hAnsiTheme="minorHAnsi" w:cstheme="minorHAnsi"/>
          <w:sz w:val="18"/>
          <w:szCs w:val="18"/>
        </w:rPr>
      </w:pPr>
    </w:p>
    <w:p w14:paraId="546E65C8" w14:textId="2A439BC6" w:rsidR="00DC1529"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E74944">
        <w:rPr>
          <w:rFonts w:asciiTheme="minorHAnsi" w:hAnsiTheme="minorHAnsi" w:cstheme="minorHAnsi"/>
          <w:sz w:val="18"/>
          <w:szCs w:val="18"/>
        </w:rPr>
        <w:t xml:space="preserve">Der robuste Prallsensor </w:t>
      </w:r>
      <w:r w:rsidR="00E74944" w:rsidRPr="00E74944">
        <w:rPr>
          <w:rFonts w:asciiTheme="minorHAnsi" w:hAnsiTheme="minorHAnsi" w:cstheme="minorHAnsi"/>
          <w:b/>
          <w:bCs/>
          <w:sz w:val="18"/>
          <w:szCs w:val="18"/>
        </w:rPr>
        <w:t>YM500170</w:t>
      </w:r>
      <w:r w:rsidR="00E74944">
        <w:rPr>
          <w:rFonts w:asciiTheme="minorHAnsi" w:hAnsiTheme="minorHAnsi" w:cstheme="minorHAnsi"/>
          <w:sz w:val="18"/>
          <w:szCs w:val="18"/>
        </w:rPr>
        <w:t xml:space="preserve"> von </w:t>
      </w:r>
      <w:proofErr w:type="spellStart"/>
      <w:r w:rsidR="00E74944">
        <w:rPr>
          <w:rFonts w:asciiTheme="minorHAnsi" w:hAnsiTheme="minorHAnsi" w:cstheme="minorHAnsi"/>
          <w:sz w:val="18"/>
          <w:szCs w:val="18"/>
        </w:rPr>
        <w:t>ipf</w:t>
      </w:r>
      <w:proofErr w:type="spellEnd"/>
      <w:r w:rsidR="00E74944">
        <w:rPr>
          <w:rFonts w:asciiTheme="minorHAnsi" w:hAnsiTheme="minorHAnsi" w:cstheme="minorHAnsi"/>
          <w:sz w:val="18"/>
          <w:szCs w:val="18"/>
        </w:rPr>
        <w:t xml:space="preserve"> electronic sorgt für eine sichere </w:t>
      </w:r>
    </w:p>
    <w:p w14:paraId="1BCE0EDD" w14:textId="3BEB7EDB" w:rsidR="00E2792B" w:rsidRPr="00D474D8" w:rsidRDefault="00E74944" w:rsidP="00587F6A">
      <w:pPr>
        <w:rPr>
          <w:rFonts w:asciiTheme="minorHAnsi" w:hAnsiTheme="minorHAnsi" w:cstheme="minorHAnsi"/>
          <w:sz w:val="18"/>
          <w:szCs w:val="18"/>
          <w:lang w:val="en-US"/>
        </w:rPr>
      </w:pPr>
      <w:r>
        <w:rPr>
          <w:rFonts w:asciiTheme="minorHAnsi" w:hAnsiTheme="minorHAnsi" w:cstheme="minorHAnsi"/>
          <w:sz w:val="18"/>
          <w:szCs w:val="18"/>
        </w:rPr>
        <w:t>Detektion von robusten Teilen an Maschinenauswürfen.</w:t>
      </w:r>
      <w:r w:rsidR="00E252B6">
        <w:rPr>
          <w:rFonts w:asciiTheme="minorHAnsi" w:hAnsiTheme="minorHAnsi" w:cstheme="minorHAnsi"/>
          <w:sz w:val="18"/>
          <w:szCs w:val="18"/>
        </w:rPr>
        <w:t xml:space="preserve"> </w:t>
      </w:r>
      <w:r w:rsidR="00A93E70" w:rsidRPr="00D474D8">
        <w:rPr>
          <w:rFonts w:asciiTheme="minorHAnsi" w:hAnsiTheme="minorHAnsi" w:cstheme="minorHAnsi"/>
          <w:sz w:val="18"/>
          <w:szCs w:val="18"/>
          <w:lang w:val="en-US"/>
        </w:rPr>
        <w:t xml:space="preserve">(Bild: </w:t>
      </w:r>
      <w:proofErr w:type="spellStart"/>
      <w:r w:rsidR="00A93E70" w:rsidRPr="00D474D8">
        <w:rPr>
          <w:rFonts w:asciiTheme="minorHAnsi" w:hAnsiTheme="minorHAnsi" w:cstheme="minorHAnsi"/>
          <w:sz w:val="18"/>
          <w:szCs w:val="18"/>
          <w:lang w:val="en-US"/>
        </w:rPr>
        <w:t>ipf</w:t>
      </w:r>
      <w:proofErr w:type="spellEnd"/>
      <w:r w:rsidR="00A93E70" w:rsidRPr="00D474D8">
        <w:rPr>
          <w:rFonts w:asciiTheme="minorHAnsi" w:hAnsiTheme="minorHAnsi" w:cstheme="minorHAnsi"/>
          <w:sz w:val="18"/>
          <w:szCs w:val="18"/>
          <w:lang w:val="en-US"/>
        </w:rPr>
        <w:t xml:space="preserve"> electronic</w:t>
      </w:r>
      <w:r w:rsidR="000E2D4D" w:rsidRPr="00D474D8">
        <w:rPr>
          <w:rFonts w:asciiTheme="minorHAnsi" w:hAnsiTheme="minorHAnsi" w:cstheme="minorHAnsi"/>
          <w:sz w:val="18"/>
          <w:szCs w:val="18"/>
          <w:lang w:val="en-US"/>
        </w:rPr>
        <w:t xml:space="preserve"> </w:t>
      </w:r>
      <w:proofErr w:type="spellStart"/>
      <w:r w:rsidR="000E2D4D" w:rsidRPr="00D474D8">
        <w:rPr>
          <w:rFonts w:asciiTheme="minorHAnsi" w:hAnsiTheme="minorHAnsi" w:cstheme="minorHAnsi"/>
          <w:sz w:val="18"/>
          <w:szCs w:val="18"/>
          <w:lang w:val="en-US"/>
        </w:rPr>
        <w:t>gmbh</w:t>
      </w:r>
      <w:proofErr w:type="spellEnd"/>
      <w:r w:rsidR="00A93E70" w:rsidRPr="00D474D8">
        <w:rPr>
          <w:rFonts w:asciiTheme="minorHAnsi" w:hAnsiTheme="minorHAnsi" w:cstheme="minorHAnsi"/>
          <w:sz w:val="18"/>
          <w:szCs w:val="18"/>
          <w:lang w:val="en-US"/>
        </w:rPr>
        <w:t>)</w:t>
      </w:r>
    </w:p>
    <w:p w14:paraId="7A67A039" w14:textId="747AAECE" w:rsidR="00140214" w:rsidRPr="00D474D8" w:rsidRDefault="00140214">
      <w:pPr>
        <w:rPr>
          <w:rFonts w:asciiTheme="minorHAnsi" w:hAnsiTheme="minorHAnsi" w:cstheme="minorHAnsi"/>
          <w:sz w:val="18"/>
          <w:szCs w:val="18"/>
          <w:lang w:val="en-US"/>
        </w:rPr>
      </w:pPr>
      <w:r w:rsidRPr="00D474D8">
        <w:rPr>
          <w:rFonts w:asciiTheme="minorHAnsi" w:hAnsiTheme="minorHAnsi" w:cstheme="minorHAnsi"/>
          <w:sz w:val="18"/>
          <w:szCs w:val="18"/>
          <w:lang w:val="en-US"/>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6F4E" w14:textId="77777777" w:rsidR="00E82FEC" w:rsidRDefault="00E82FEC">
      <w:r>
        <w:separator/>
      </w:r>
    </w:p>
  </w:endnote>
  <w:endnote w:type="continuationSeparator" w:id="0">
    <w:p w14:paraId="3498893E" w14:textId="77777777" w:rsidR="00E82FEC" w:rsidRDefault="00E8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C5DA" w14:textId="77777777" w:rsidR="00E82FEC" w:rsidRDefault="00E82FEC">
      <w:r>
        <w:separator/>
      </w:r>
    </w:p>
  </w:footnote>
  <w:footnote w:type="continuationSeparator" w:id="0">
    <w:p w14:paraId="2CF57EEE" w14:textId="77777777" w:rsidR="00E82FEC" w:rsidRDefault="00E8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41B1"/>
    <w:rsid w:val="0006533C"/>
    <w:rsid w:val="00070A26"/>
    <w:rsid w:val="00072072"/>
    <w:rsid w:val="000725D8"/>
    <w:rsid w:val="00074D65"/>
    <w:rsid w:val="00085021"/>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4145E"/>
    <w:rsid w:val="00242329"/>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4F6E"/>
    <w:rsid w:val="00761BAA"/>
    <w:rsid w:val="00762820"/>
    <w:rsid w:val="00765423"/>
    <w:rsid w:val="00765FE2"/>
    <w:rsid w:val="00766DA4"/>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D2774"/>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3672A"/>
    <w:rsid w:val="00C60A43"/>
    <w:rsid w:val="00C61C60"/>
    <w:rsid w:val="00C62577"/>
    <w:rsid w:val="00C62C8B"/>
    <w:rsid w:val="00C639F3"/>
    <w:rsid w:val="00C64116"/>
    <w:rsid w:val="00C65567"/>
    <w:rsid w:val="00C65849"/>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3AC8"/>
    <w:rsid w:val="00DC4A54"/>
    <w:rsid w:val="00DC6C36"/>
    <w:rsid w:val="00DC736E"/>
    <w:rsid w:val="00DD1CDE"/>
    <w:rsid w:val="00DE0DFD"/>
    <w:rsid w:val="00DE4B3D"/>
    <w:rsid w:val="00DF5EDA"/>
    <w:rsid w:val="00E0553E"/>
    <w:rsid w:val="00E16A02"/>
    <w:rsid w:val="00E252B6"/>
    <w:rsid w:val="00E2792B"/>
    <w:rsid w:val="00E306B1"/>
    <w:rsid w:val="00E33E3F"/>
    <w:rsid w:val="00E3502C"/>
    <w:rsid w:val="00E35C67"/>
    <w:rsid w:val="00E36456"/>
    <w:rsid w:val="00E50A26"/>
    <w:rsid w:val="00E54BD2"/>
    <w:rsid w:val="00E56268"/>
    <w:rsid w:val="00E67A53"/>
    <w:rsid w:val="00E67AB3"/>
    <w:rsid w:val="00E72B06"/>
    <w:rsid w:val="00E73373"/>
    <w:rsid w:val="00E74340"/>
    <w:rsid w:val="00E74944"/>
    <w:rsid w:val="00E82FEC"/>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2560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2961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2023-07-17T06:53:00Z</dcterms:created>
  <dcterms:modified xsi:type="dcterms:W3CDTF">2023-07-17T06:53:00Z</dcterms:modified>
</cp:coreProperties>
</file>