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C4E28" w14:textId="77777777" w:rsidR="003423D0" w:rsidRPr="001D7FE1" w:rsidRDefault="003423D0" w:rsidP="003C728F">
      <w:pPr>
        <w:ind w:left="142" w:right="-1"/>
        <w:rPr>
          <w:rFonts w:asciiTheme="minorHAnsi" w:hAnsiTheme="minorHAnsi" w:cstheme="minorHAnsi"/>
          <w:sz w:val="16"/>
          <w:szCs w:val="16"/>
        </w:rPr>
      </w:pPr>
    </w:p>
    <w:p w14:paraId="6F7F406D" w14:textId="62139EC0" w:rsidR="001D7FE1" w:rsidRPr="001D7FE1" w:rsidRDefault="00AB5327" w:rsidP="00D039FB">
      <w:pPr>
        <w:autoSpaceDE w:val="0"/>
        <w:autoSpaceDN w:val="0"/>
        <w:adjustRightInd w:val="0"/>
        <w:ind w:right="-1"/>
        <w:rPr>
          <w:rFonts w:asciiTheme="minorHAnsi" w:hAnsiTheme="minorHAnsi" w:cstheme="minorHAnsi"/>
          <w:b/>
          <w:bCs/>
          <w:i/>
          <w:iCs/>
          <w:sz w:val="21"/>
          <w:szCs w:val="21"/>
        </w:rPr>
      </w:pPr>
      <w:r>
        <w:rPr>
          <w:rFonts w:asciiTheme="minorHAnsi" w:hAnsiTheme="minorHAnsi" w:cstheme="minorHAnsi"/>
          <w:b/>
          <w:bCs/>
          <w:i/>
          <w:iCs/>
          <w:color w:val="FF0000"/>
          <w:sz w:val="21"/>
          <w:szCs w:val="21"/>
        </w:rPr>
        <w:t>OPTISCHE SENSOREN MIT IO-LINK</w:t>
      </w:r>
    </w:p>
    <w:p w14:paraId="7FD78503" w14:textId="1FEBF27E" w:rsidR="001D7FE1" w:rsidRPr="001D7FE1" w:rsidRDefault="00AB5327" w:rsidP="00D039FB">
      <w:pPr>
        <w:autoSpaceDE w:val="0"/>
        <w:autoSpaceDN w:val="0"/>
        <w:adjustRightInd w:val="0"/>
        <w:ind w:right="-1"/>
        <w:rPr>
          <w:rFonts w:asciiTheme="minorHAnsi" w:hAnsiTheme="minorHAnsi" w:cstheme="minorHAnsi"/>
          <w:sz w:val="21"/>
          <w:szCs w:val="21"/>
        </w:rPr>
      </w:pPr>
      <w:r>
        <w:rPr>
          <w:rFonts w:asciiTheme="minorHAnsi" w:hAnsiTheme="minorHAnsi" w:cstheme="minorHAnsi"/>
          <w:i/>
          <w:iCs/>
          <w:sz w:val="21"/>
          <w:szCs w:val="21"/>
        </w:rPr>
        <w:t>INTELLIGENTE GERÄTEREIHE ERGÄNZT PORTFOLIO VON IPF ELECTRONIC</w:t>
      </w:r>
      <w:r w:rsidR="001D7FE1" w:rsidRPr="001D7FE1">
        <w:rPr>
          <w:rFonts w:asciiTheme="minorHAnsi" w:hAnsiTheme="minorHAnsi" w:cstheme="minorHAnsi"/>
          <w:sz w:val="21"/>
          <w:szCs w:val="21"/>
        </w:rPr>
        <w:t xml:space="preserve"> </w:t>
      </w:r>
    </w:p>
    <w:p w14:paraId="0A16C831" w14:textId="77777777" w:rsidR="001D7FE1" w:rsidRDefault="001D7FE1" w:rsidP="003C728F">
      <w:pPr>
        <w:ind w:left="142" w:right="-1"/>
        <w:rPr>
          <w:rFonts w:asciiTheme="minorHAnsi" w:hAnsiTheme="minorHAnsi" w:cstheme="minorHAnsi"/>
          <w:sz w:val="16"/>
          <w:szCs w:val="16"/>
        </w:rPr>
      </w:pPr>
    </w:p>
    <w:p w14:paraId="270ABC45" w14:textId="77777777" w:rsidR="001D7FE1" w:rsidRDefault="001D7FE1" w:rsidP="003C728F">
      <w:pPr>
        <w:autoSpaceDE w:val="0"/>
        <w:autoSpaceDN w:val="0"/>
        <w:adjustRightInd w:val="0"/>
        <w:ind w:left="142" w:right="-1"/>
        <w:rPr>
          <w:rFonts w:asciiTheme="minorHAnsi" w:hAnsiTheme="minorHAnsi" w:cstheme="minorHAnsi"/>
          <w:sz w:val="18"/>
          <w:szCs w:val="18"/>
        </w:rPr>
        <w:sectPr w:rsidR="001D7FE1"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16686161" w14:textId="45398292" w:rsidR="0068650C" w:rsidRPr="0068650C" w:rsidRDefault="0068650C" w:rsidP="00875B2D">
      <w:pPr>
        <w:ind w:right="139"/>
        <w:rPr>
          <w:rFonts w:asciiTheme="minorHAnsi" w:hAnsiTheme="minorHAnsi"/>
          <w:sz w:val="18"/>
          <w:szCs w:val="18"/>
        </w:rPr>
      </w:pPr>
      <w:r w:rsidRPr="0068650C">
        <w:rPr>
          <w:rFonts w:asciiTheme="minorHAnsi" w:hAnsiTheme="minorHAnsi"/>
          <w:sz w:val="18"/>
          <w:szCs w:val="18"/>
        </w:rPr>
        <w:t xml:space="preserve">ipf electronic </w:t>
      </w:r>
      <w:r w:rsidR="00286A1B">
        <w:rPr>
          <w:rFonts w:asciiTheme="minorHAnsi" w:hAnsiTheme="minorHAnsi"/>
          <w:sz w:val="18"/>
          <w:szCs w:val="18"/>
        </w:rPr>
        <w:t xml:space="preserve">ergänzt konsequent das Portfolio an Sensoren mit IO-Link-Schnittstelle. Während der SPS, IPC, DRIVES stellt der Sensorspezialist </w:t>
      </w:r>
      <w:r w:rsidR="00C006F3">
        <w:rPr>
          <w:rFonts w:asciiTheme="minorHAnsi" w:hAnsiTheme="minorHAnsi"/>
          <w:sz w:val="18"/>
          <w:szCs w:val="18"/>
        </w:rPr>
        <w:t xml:space="preserve">eine neue Reihe an </w:t>
      </w:r>
      <w:r w:rsidR="00286A1B">
        <w:rPr>
          <w:rFonts w:asciiTheme="minorHAnsi" w:hAnsiTheme="minorHAnsi"/>
          <w:sz w:val="18"/>
          <w:szCs w:val="18"/>
        </w:rPr>
        <w:t>optischen Sensoren mit IO-Link vor.</w:t>
      </w:r>
    </w:p>
    <w:p w14:paraId="3D6C8182" w14:textId="77777777" w:rsidR="0068650C" w:rsidRPr="0068650C" w:rsidRDefault="0068650C" w:rsidP="0068650C">
      <w:pPr>
        <w:rPr>
          <w:rFonts w:asciiTheme="minorHAnsi" w:hAnsiTheme="minorHAnsi"/>
          <w:sz w:val="18"/>
          <w:szCs w:val="18"/>
        </w:rPr>
      </w:pPr>
    </w:p>
    <w:p w14:paraId="5A7AD045" w14:textId="4980E956" w:rsidR="00286A1B" w:rsidRDefault="00286A1B" w:rsidP="0068650C">
      <w:pPr>
        <w:rPr>
          <w:rFonts w:asciiTheme="minorHAnsi" w:hAnsiTheme="minorHAnsi"/>
          <w:sz w:val="18"/>
          <w:szCs w:val="18"/>
        </w:rPr>
      </w:pPr>
      <w:r>
        <w:rPr>
          <w:rFonts w:asciiTheme="minorHAnsi" w:hAnsiTheme="minorHAnsi"/>
          <w:sz w:val="18"/>
          <w:szCs w:val="18"/>
        </w:rPr>
        <w:t>Bei den Geräten mit IO-Link-Schnittstelle handelt es sich um die optischen Sensoren der Reihe ON</w:t>
      </w:r>
      <w:r w:rsidR="000C120E">
        <w:rPr>
          <w:rFonts w:asciiTheme="minorHAnsi" w:hAnsiTheme="minorHAnsi"/>
          <w:sz w:val="18"/>
          <w:szCs w:val="18"/>
        </w:rPr>
        <w:t>33</w:t>
      </w:r>
      <w:r>
        <w:rPr>
          <w:rFonts w:asciiTheme="minorHAnsi" w:hAnsiTheme="minorHAnsi"/>
          <w:sz w:val="18"/>
          <w:szCs w:val="18"/>
        </w:rPr>
        <w:t>, OT</w:t>
      </w:r>
      <w:r w:rsidR="000C120E">
        <w:rPr>
          <w:rFonts w:asciiTheme="minorHAnsi" w:hAnsiTheme="minorHAnsi"/>
          <w:sz w:val="18"/>
          <w:szCs w:val="18"/>
        </w:rPr>
        <w:t>3</w:t>
      </w:r>
      <w:r>
        <w:rPr>
          <w:rFonts w:asciiTheme="minorHAnsi" w:hAnsiTheme="minorHAnsi"/>
          <w:sz w:val="18"/>
          <w:szCs w:val="18"/>
        </w:rPr>
        <w:t>3, ON</w:t>
      </w:r>
      <w:r w:rsidR="000C120E">
        <w:rPr>
          <w:rFonts w:asciiTheme="minorHAnsi" w:hAnsiTheme="minorHAnsi"/>
          <w:sz w:val="18"/>
          <w:szCs w:val="18"/>
        </w:rPr>
        <w:t>4</w:t>
      </w:r>
      <w:r>
        <w:rPr>
          <w:rFonts w:asciiTheme="minorHAnsi" w:hAnsiTheme="minorHAnsi"/>
          <w:sz w:val="18"/>
          <w:szCs w:val="18"/>
        </w:rPr>
        <w:t>3, OT</w:t>
      </w:r>
      <w:r w:rsidR="000C120E">
        <w:rPr>
          <w:rFonts w:asciiTheme="minorHAnsi" w:hAnsiTheme="minorHAnsi"/>
          <w:sz w:val="18"/>
          <w:szCs w:val="18"/>
        </w:rPr>
        <w:t>4</w:t>
      </w:r>
      <w:r>
        <w:rPr>
          <w:rFonts w:asciiTheme="minorHAnsi" w:hAnsiTheme="minorHAnsi"/>
          <w:sz w:val="18"/>
          <w:szCs w:val="18"/>
        </w:rPr>
        <w:t xml:space="preserve">3 sowie </w:t>
      </w:r>
    </w:p>
    <w:p w14:paraId="6BE0A968" w14:textId="5CC74BF1" w:rsidR="00031CE6" w:rsidRDefault="00286A1B" w:rsidP="000C120E">
      <w:pPr>
        <w:ind w:right="139"/>
        <w:rPr>
          <w:rFonts w:asciiTheme="minorHAnsi" w:hAnsiTheme="minorHAnsi"/>
          <w:sz w:val="18"/>
          <w:szCs w:val="18"/>
        </w:rPr>
      </w:pPr>
      <w:r>
        <w:rPr>
          <w:rFonts w:asciiTheme="minorHAnsi" w:hAnsiTheme="minorHAnsi"/>
          <w:sz w:val="18"/>
          <w:szCs w:val="18"/>
        </w:rPr>
        <w:t xml:space="preserve">ON45 und OT45. </w:t>
      </w:r>
      <w:r w:rsidR="006D020E">
        <w:rPr>
          <w:rFonts w:asciiTheme="minorHAnsi" w:hAnsiTheme="minorHAnsi"/>
          <w:sz w:val="18"/>
          <w:szCs w:val="18"/>
        </w:rPr>
        <w:t>Das Lösungsspektrum erstreckt sich hierbei von Tast-Reflexschranken mit Sender und Empfänger in einem Gerät (Anlagenbauteile dienen als Reflektor), bis hin zu Lichttastern, ebenfalls mit integriertem Sender und Empfänger (gesendeter Lichtstrahl wird von zu dete</w:t>
      </w:r>
      <w:r w:rsidR="002029BB">
        <w:rPr>
          <w:rFonts w:asciiTheme="minorHAnsi" w:hAnsiTheme="minorHAnsi"/>
          <w:sz w:val="18"/>
          <w:szCs w:val="18"/>
        </w:rPr>
        <w:t>ktierendem</w:t>
      </w:r>
      <w:r w:rsidR="00035E93">
        <w:rPr>
          <w:rFonts w:asciiTheme="minorHAnsi" w:hAnsiTheme="minorHAnsi"/>
          <w:sz w:val="18"/>
          <w:szCs w:val="18"/>
        </w:rPr>
        <w:t xml:space="preserve"> Objekt reflektiert).</w:t>
      </w:r>
      <w:r w:rsidR="00174922">
        <w:rPr>
          <w:rFonts w:asciiTheme="minorHAnsi" w:hAnsiTheme="minorHAnsi"/>
          <w:sz w:val="18"/>
          <w:szCs w:val="18"/>
        </w:rPr>
        <w:t xml:space="preserve"> Durch die integrierte Hintergrundausblendung sind die Geräte der Serie OT33 und OT45 ideal dafür geeignet, Objekte mit stark wechselnden Oberflächenfarben sicher zu detektieren und Bauteile im Hintergrund auszublenden. Die Taster der Serie OT43 hingegen wandeln den Objektabstand in ein entfernungsproportionales Messsignal um.</w:t>
      </w:r>
    </w:p>
    <w:p w14:paraId="2B2982D4" w14:textId="77777777" w:rsidR="003F23E5" w:rsidRDefault="003F23E5" w:rsidP="000C120E">
      <w:pPr>
        <w:ind w:right="139"/>
        <w:rPr>
          <w:rFonts w:asciiTheme="minorHAnsi" w:hAnsiTheme="minorHAnsi"/>
          <w:sz w:val="18"/>
          <w:szCs w:val="18"/>
        </w:rPr>
      </w:pPr>
    </w:p>
    <w:p w14:paraId="185B84BE" w14:textId="64B9314B" w:rsidR="00286A1B" w:rsidRDefault="00FB5B4D" w:rsidP="000C120E">
      <w:pPr>
        <w:ind w:right="139"/>
        <w:rPr>
          <w:rFonts w:asciiTheme="minorHAnsi" w:hAnsiTheme="minorHAnsi"/>
          <w:sz w:val="18"/>
          <w:szCs w:val="18"/>
        </w:rPr>
      </w:pPr>
      <w:r>
        <w:rPr>
          <w:rFonts w:asciiTheme="minorHAnsi" w:hAnsiTheme="minorHAnsi"/>
          <w:sz w:val="18"/>
          <w:szCs w:val="18"/>
        </w:rPr>
        <w:t xml:space="preserve">Offeriert </w:t>
      </w:r>
      <w:r w:rsidR="006D020E">
        <w:rPr>
          <w:rFonts w:asciiTheme="minorHAnsi" w:hAnsiTheme="minorHAnsi"/>
          <w:sz w:val="18"/>
          <w:szCs w:val="18"/>
        </w:rPr>
        <w:t>werden d</w:t>
      </w:r>
      <w:r w:rsidR="00286A1B">
        <w:rPr>
          <w:rFonts w:asciiTheme="minorHAnsi" w:hAnsiTheme="minorHAnsi"/>
          <w:sz w:val="18"/>
          <w:szCs w:val="18"/>
        </w:rPr>
        <w:t xml:space="preserve">ie Sensoren in insgesamt drei Baugrößen: </w:t>
      </w:r>
      <w:r w:rsidR="00C006F3">
        <w:rPr>
          <w:rFonts w:asciiTheme="minorHAnsi" w:hAnsiTheme="minorHAnsi"/>
          <w:sz w:val="18"/>
          <w:szCs w:val="18"/>
        </w:rPr>
        <w:br/>
      </w:r>
      <w:r w:rsidR="000C120E">
        <w:rPr>
          <w:rFonts w:asciiTheme="minorHAnsi" w:hAnsiTheme="minorHAnsi"/>
          <w:sz w:val="18"/>
          <w:szCs w:val="18"/>
        </w:rPr>
        <w:t>ON33 und OT33 (39x13x23mm), ON43 (43x14</w:t>
      </w:r>
      <w:proofErr w:type="gramStart"/>
      <w:r w:rsidR="000C120E">
        <w:rPr>
          <w:rFonts w:asciiTheme="minorHAnsi" w:hAnsiTheme="minorHAnsi"/>
          <w:sz w:val="18"/>
          <w:szCs w:val="18"/>
        </w:rPr>
        <w:t>,8x32,5mm</w:t>
      </w:r>
      <w:proofErr w:type="gramEnd"/>
      <w:r w:rsidR="000C120E">
        <w:rPr>
          <w:rFonts w:asciiTheme="minorHAnsi" w:hAnsiTheme="minorHAnsi"/>
          <w:sz w:val="18"/>
          <w:szCs w:val="18"/>
        </w:rPr>
        <w:t>), OT43 (43x14,8x36,5mm) sowie ON45 und OT45 (</w:t>
      </w:r>
      <w:r w:rsidR="00AE35D4">
        <w:rPr>
          <w:rFonts w:asciiTheme="minorHAnsi" w:hAnsiTheme="minorHAnsi"/>
          <w:sz w:val="18"/>
          <w:szCs w:val="18"/>
        </w:rPr>
        <w:t>56x18x32</w:t>
      </w:r>
      <w:r w:rsidR="001E674F">
        <w:rPr>
          <w:rFonts w:asciiTheme="minorHAnsi" w:hAnsiTheme="minorHAnsi"/>
          <w:sz w:val="18"/>
          <w:szCs w:val="18"/>
        </w:rPr>
        <w:t>mm</w:t>
      </w:r>
      <w:r w:rsidR="00AE35D4">
        <w:rPr>
          <w:rFonts w:asciiTheme="minorHAnsi" w:hAnsiTheme="minorHAnsi"/>
          <w:sz w:val="18"/>
          <w:szCs w:val="18"/>
        </w:rPr>
        <w:t>). Die maximalen Schaltabstände der Geräte reichen von 300 bis 800mm.</w:t>
      </w:r>
    </w:p>
    <w:p w14:paraId="4B3748D0" w14:textId="77777777" w:rsidR="00031CE6" w:rsidRDefault="00031CE6" w:rsidP="000C120E">
      <w:pPr>
        <w:ind w:right="139"/>
        <w:rPr>
          <w:rFonts w:asciiTheme="minorHAnsi" w:hAnsiTheme="minorHAnsi"/>
          <w:sz w:val="18"/>
          <w:szCs w:val="18"/>
        </w:rPr>
      </w:pPr>
    </w:p>
    <w:p w14:paraId="17F9ADD0" w14:textId="09250B8F" w:rsidR="00FB5B4D" w:rsidRDefault="00FB5B4D" w:rsidP="000C120E">
      <w:pPr>
        <w:ind w:right="139"/>
        <w:rPr>
          <w:rFonts w:asciiTheme="minorHAnsi" w:hAnsiTheme="minorHAnsi"/>
          <w:sz w:val="18"/>
          <w:szCs w:val="18"/>
        </w:rPr>
      </w:pPr>
      <w:r>
        <w:rPr>
          <w:rFonts w:asciiTheme="minorHAnsi" w:hAnsiTheme="minorHAnsi"/>
          <w:sz w:val="18"/>
          <w:szCs w:val="18"/>
        </w:rPr>
        <w:t>Alle Geräte verfügen über Schutzart IP67 und eignen sich für den Einsatz in Umgebun</w:t>
      </w:r>
      <w:r w:rsidR="00C006F3">
        <w:rPr>
          <w:rFonts w:asciiTheme="minorHAnsi" w:hAnsiTheme="minorHAnsi"/>
          <w:sz w:val="18"/>
          <w:szCs w:val="18"/>
        </w:rPr>
        <w:t>gstemperaturen von -25° C bis +60° C (ON33, OT33, ON45, OT45), -30° C bis +60° C (ON4</w:t>
      </w:r>
      <w:bookmarkStart w:id="0" w:name="_GoBack"/>
      <w:bookmarkEnd w:id="0"/>
      <w:r w:rsidR="00C006F3">
        <w:rPr>
          <w:rFonts w:asciiTheme="minorHAnsi" w:hAnsiTheme="minorHAnsi"/>
          <w:sz w:val="18"/>
          <w:szCs w:val="18"/>
        </w:rPr>
        <w:t>3) und 0° C bis +50° C (OT43)</w:t>
      </w:r>
      <w:r>
        <w:rPr>
          <w:rFonts w:asciiTheme="minorHAnsi" w:hAnsiTheme="minorHAnsi"/>
          <w:sz w:val="18"/>
          <w:szCs w:val="18"/>
        </w:rPr>
        <w:t xml:space="preserve">. Die aktive Fläche </w:t>
      </w:r>
      <w:r w:rsidR="001E674F">
        <w:rPr>
          <w:rFonts w:asciiTheme="minorHAnsi" w:hAnsiTheme="minorHAnsi"/>
          <w:sz w:val="18"/>
          <w:szCs w:val="18"/>
        </w:rPr>
        <w:t xml:space="preserve">der Sensoren </w:t>
      </w:r>
      <w:r>
        <w:rPr>
          <w:rFonts w:asciiTheme="minorHAnsi" w:hAnsiTheme="minorHAnsi"/>
          <w:sz w:val="18"/>
          <w:szCs w:val="18"/>
        </w:rPr>
        <w:t xml:space="preserve">besteht aus Kunststoff </w:t>
      </w:r>
      <w:r w:rsidR="00C006F3">
        <w:rPr>
          <w:rFonts w:asciiTheme="minorHAnsi" w:hAnsiTheme="minorHAnsi"/>
          <w:sz w:val="18"/>
          <w:szCs w:val="18"/>
        </w:rPr>
        <w:br/>
      </w:r>
      <w:r>
        <w:rPr>
          <w:rFonts w:asciiTheme="minorHAnsi" w:hAnsiTheme="minorHAnsi"/>
          <w:sz w:val="18"/>
          <w:szCs w:val="18"/>
        </w:rPr>
        <w:t>(ASA oder PMMA).</w:t>
      </w:r>
    </w:p>
    <w:p w14:paraId="14359A70" w14:textId="77777777" w:rsidR="003F23E5" w:rsidRDefault="003F23E5" w:rsidP="000C120E">
      <w:pPr>
        <w:ind w:right="139"/>
        <w:rPr>
          <w:rFonts w:asciiTheme="minorHAnsi" w:hAnsiTheme="minorHAnsi"/>
          <w:sz w:val="18"/>
          <w:szCs w:val="18"/>
        </w:rPr>
      </w:pPr>
    </w:p>
    <w:p w14:paraId="2F9C6908" w14:textId="77777777" w:rsidR="003F23E5" w:rsidRDefault="003F23E5" w:rsidP="003F23E5">
      <w:pPr>
        <w:ind w:right="139"/>
        <w:rPr>
          <w:rFonts w:asciiTheme="minorHAnsi" w:hAnsiTheme="minorHAnsi"/>
          <w:sz w:val="18"/>
          <w:szCs w:val="18"/>
        </w:rPr>
      </w:pPr>
      <w:r>
        <w:rPr>
          <w:rFonts w:asciiTheme="minorHAnsi" w:hAnsiTheme="minorHAnsi"/>
          <w:sz w:val="18"/>
          <w:szCs w:val="18"/>
        </w:rPr>
        <w:t xml:space="preserve">Die neuen optischen Sensoren sind hinsichtlich ihrer Bauform und ihren technischen Eigenschaften absolut identisch mit den Gerätereihen ohne IO-Link-Schnittstelle. Daher können die IO-Link-fähigen Neuheiten sehr einfach durch bereits im Einsatz befindliche optische Sensoren von ipf electronic ersetzt werden. </w:t>
      </w:r>
    </w:p>
    <w:p w14:paraId="67728670" w14:textId="77777777" w:rsidR="003F23E5" w:rsidRDefault="003F23E5" w:rsidP="000C120E">
      <w:pPr>
        <w:ind w:right="139"/>
        <w:rPr>
          <w:rFonts w:asciiTheme="minorHAnsi" w:hAnsiTheme="minorHAnsi"/>
          <w:sz w:val="18"/>
          <w:szCs w:val="18"/>
        </w:rPr>
      </w:pPr>
    </w:p>
    <w:p w14:paraId="04670190" w14:textId="77777777" w:rsidR="003F23E5" w:rsidRDefault="003F23E5" w:rsidP="000C120E">
      <w:pPr>
        <w:ind w:right="139"/>
        <w:rPr>
          <w:rFonts w:asciiTheme="minorHAnsi" w:hAnsiTheme="minorHAnsi"/>
          <w:sz w:val="18"/>
          <w:szCs w:val="18"/>
        </w:rPr>
      </w:pPr>
    </w:p>
    <w:p w14:paraId="7EB3A456" w14:textId="77777777" w:rsidR="003F23E5" w:rsidRDefault="003F23E5" w:rsidP="000C120E">
      <w:pPr>
        <w:ind w:right="139"/>
        <w:rPr>
          <w:rFonts w:asciiTheme="minorHAnsi" w:hAnsiTheme="minorHAnsi"/>
          <w:sz w:val="18"/>
          <w:szCs w:val="18"/>
        </w:rPr>
      </w:pPr>
    </w:p>
    <w:p w14:paraId="4CB46BD5" w14:textId="77777777" w:rsidR="003F23E5" w:rsidRDefault="003F23E5" w:rsidP="000C120E">
      <w:pPr>
        <w:ind w:right="139"/>
        <w:rPr>
          <w:rFonts w:asciiTheme="minorHAnsi" w:hAnsiTheme="minorHAnsi"/>
          <w:sz w:val="18"/>
          <w:szCs w:val="18"/>
        </w:rPr>
      </w:pPr>
    </w:p>
    <w:p w14:paraId="40999622" w14:textId="77777777" w:rsidR="003F23E5" w:rsidRDefault="003F23E5" w:rsidP="000C120E">
      <w:pPr>
        <w:ind w:right="139"/>
        <w:rPr>
          <w:rFonts w:asciiTheme="minorHAnsi" w:hAnsiTheme="minorHAnsi"/>
          <w:sz w:val="18"/>
          <w:szCs w:val="18"/>
        </w:rPr>
      </w:pPr>
    </w:p>
    <w:p w14:paraId="5F216254" w14:textId="77777777" w:rsidR="003F23E5" w:rsidRDefault="003F23E5" w:rsidP="000C120E">
      <w:pPr>
        <w:ind w:right="139"/>
        <w:rPr>
          <w:rFonts w:asciiTheme="minorHAnsi" w:hAnsiTheme="minorHAnsi"/>
          <w:sz w:val="18"/>
          <w:szCs w:val="18"/>
        </w:rPr>
      </w:pPr>
    </w:p>
    <w:p w14:paraId="1EC61166" w14:textId="77777777" w:rsidR="003F23E5" w:rsidRDefault="003F23E5" w:rsidP="000C120E">
      <w:pPr>
        <w:ind w:right="139"/>
        <w:rPr>
          <w:rFonts w:asciiTheme="minorHAnsi" w:hAnsiTheme="minorHAnsi"/>
          <w:sz w:val="18"/>
          <w:szCs w:val="18"/>
        </w:rPr>
      </w:pPr>
    </w:p>
    <w:p w14:paraId="2F964A93" w14:textId="77777777" w:rsidR="003F23E5" w:rsidRDefault="003F23E5" w:rsidP="000C120E">
      <w:pPr>
        <w:ind w:right="139"/>
        <w:rPr>
          <w:rFonts w:asciiTheme="minorHAnsi" w:hAnsiTheme="minorHAnsi"/>
          <w:sz w:val="18"/>
          <w:szCs w:val="18"/>
        </w:rPr>
      </w:pPr>
    </w:p>
    <w:p w14:paraId="33B7BF0C" w14:textId="77777777" w:rsidR="003F23E5" w:rsidRDefault="003F23E5" w:rsidP="000C120E">
      <w:pPr>
        <w:ind w:right="139"/>
        <w:rPr>
          <w:rFonts w:asciiTheme="minorHAnsi" w:hAnsiTheme="minorHAnsi"/>
          <w:sz w:val="18"/>
          <w:szCs w:val="18"/>
        </w:rPr>
      </w:pPr>
    </w:p>
    <w:p w14:paraId="2B28FA70" w14:textId="77777777" w:rsidR="003F23E5" w:rsidRDefault="003F23E5" w:rsidP="000C120E">
      <w:pPr>
        <w:ind w:right="139"/>
        <w:rPr>
          <w:rFonts w:asciiTheme="minorHAnsi" w:hAnsiTheme="minorHAnsi"/>
          <w:sz w:val="18"/>
          <w:szCs w:val="18"/>
        </w:rPr>
      </w:pPr>
    </w:p>
    <w:p w14:paraId="5E1C74AD" w14:textId="77777777" w:rsidR="003F23E5" w:rsidRDefault="003F23E5" w:rsidP="000C120E">
      <w:pPr>
        <w:ind w:right="139"/>
        <w:rPr>
          <w:rFonts w:asciiTheme="minorHAnsi" w:hAnsiTheme="minorHAnsi"/>
          <w:sz w:val="18"/>
          <w:szCs w:val="18"/>
        </w:rPr>
      </w:pPr>
    </w:p>
    <w:p w14:paraId="04B4F076" w14:textId="77777777" w:rsidR="003F23E5" w:rsidRDefault="003F23E5" w:rsidP="000C120E">
      <w:pPr>
        <w:ind w:right="139"/>
        <w:rPr>
          <w:rFonts w:asciiTheme="minorHAnsi" w:hAnsiTheme="minorHAnsi"/>
          <w:sz w:val="18"/>
          <w:szCs w:val="18"/>
        </w:rPr>
      </w:pPr>
    </w:p>
    <w:p w14:paraId="2C7989A7" w14:textId="77777777" w:rsidR="003F23E5" w:rsidRDefault="003F23E5" w:rsidP="000C120E">
      <w:pPr>
        <w:ind w:right="139"/>
        <w:rPr>
          <w:rFonts w:asciiTheme="minorHAnsi" w:hAnsiTheme="minorHAnsi"/>
          <w:sz w:val="18"/>
          <w:szCs w:val="18"/>
        </w:rPr>
      </w:pPr>
    </w:p>
    <w:p w14:paraId="4DA29AA4" w14:textId="77777777" w:rsidR="003F23E5" w:rsidRDefault="003F23E5" w:rsidP="000C120E">
      <w:pPr>
        <w:ind w:right="139"/>
        <w:rPr>
          <w:rFonts w:asciiTheme="minorHAnsi" w:hAnsiTheme="minorHAnsi"/>
          <w:sz w:val="18"/>
          <w:szCs w:val="18"/>
        </w:rPr>
      </w:pPr>
    </w:p>
    <w:p w14:paraId="721370A6" w14:textId="77777777" w:rsidR="003F23E5" w:rsidRDefault="003F23E5" w:rsidP="000C120E">
      <w:pPr>
        <w:ind w:right="139"/>
        <w:rPr>
          <w:rFonts w:asciiTheme="minorHAnsi" w:hAnsiTheme="minorHAnsi"/>
          <w:sz w:val="18"/>
          <w:szCs w:val="18"/>
        </w:rPr>
      </w:pPr>
    </w:p>
    <w:p w14:paraId="6ED57FCC" w14:textId="77777777" w:rsidR="003F23E5" w:rsidRDefault="003F23E5" w:rsidP="000C120E">
      <w:pPr>
        <w:ind w:right="139"/>
        <w:rPr>
          <w:rFonts w:asciiTheme="minorHAnsi" w:hAnsi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tblGrid>
      <w:tr w:rsidR="003F23E5" w14:paraId="7C499159" w14:textId="77777777" w:rsidTr="0020535A">
        <w:tc>
          <w:tcPr>
            <w:tcW w:w="5241" w:type="dxa"/>
          </w:tcPr>
          <w:p w14:paraId="20767A96" w14:textId="39971C64" w:rsidR="003F23E5" w:rsidRDefault="003F23E5" w:rsidP="003F23E5">
            <w:pPr>
              <w:ind w:right="139"/>
              <w:jc w:val="center"/>
              <w:rPr>
                <w:rFonts w:asciiTheme="minorHAnsi" w:hAnsiTheme="minorHAnsi"/>
                <w:sz w:val="18"/>
                <w:szCs w:val="18"/>
              </w:rPr>
            </w:pPr>
            <w:r>
              <w:rPr>
                <w:rFonts w:asciiTheme="minorHAnsi" w:hAnsiTheme="minorHAnsi"/>
                <w:noProof/>
                <w:sz w:val="18"/>
                <w:szCs w:val="18"/>
              </w:rPr>
              <w:drawing>
                <wp:inline distT="0" distB="0" distL="0" distR="0" wp14:anchorId="752907EF" wp14:editId="45CF5DA1">
                  <wp:extent cx="3178150" cy="2250440"/>
                  <wp:effectExtent l="25400" t="25400" r="22860" b="3556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_Optosensoren_IO_Link_Presseinfo.jpg"/>
                          <pic:cNvPicPr/>
                        </pic:nvPicPr>
                        <pic:blipFill>
                          <a:blip r:embed="rId13">
                            <a:extLst>
                              <a:ext uri="{28A0092B-C50C-407E-A947-70E740481C1C}">
                                <a14:useLocalDpi xmlns:a14="http://schemas.microsoft.com/office/drawing/2010/main" val="0"/>
                              </a:ext>
                            </a:extLst>
                          </a:blip>
                          <a:stretch>
                            <a:fillRect/>
                          </a:stretch>
                        </pic:blipFill>
                        <pic:spPr>
                          <a:xfrm>
                            <a:off x="0" y="0"/>
                            <a:ext cx="3183527" cy="2254247"/>
                          </a:xfrm>
                          <a:prstGeom prst="rect">
                            <a:avLst/>
                          </a:prstGeom>
                          <a:ln w="6350">
                            <a:solidFill>
                              <a:schemeClr val="tx1"/>
                            </a:solidFill>
                          </a:ln>
                        </pic:spPr>
                      </pic:pic>
                    </a:graphicData>
                  </a:graphic>
                </wp:inline>
              </w:drawing>
            </w:r>
          </w:p>
        </w:tc>
      </w:tr>
      <w:tr w:rsidR="003F23E5" w14:paraId="70DC1560" w14:textId="77777777" w:rsidTr="0020535A">
        <w:tc>
          <w:tcPr>
            <w:tcW w:w="5241" w:type="dxa"/>
          </w:tcPr>
          <w:p w14:paraId="2D5A00C3" w14:textId="06725908" w:rsidR="003F23E5" w:rsidRDefault="003F23E5" w:rsidP="000C120E">
            <w:pPr>
              <w:ind w:right="139"/>
              <w:rPr>
                <w:rFonts w:asciiTheme="minorHAnsi" w:hAnsiTheme="minorHAnsi"/>
                <w:sz w:val="18"/>
                <w:szCs w:val="18"/>
              </w:rPr>
            </w:pPr>
            <w:r>
              <w:rPr>
                <w:rFonts w:asciiTheme="minorHAnsi" w:hAnsiTheme="minorHAnsi" w:cstheme="minorHAnsi"/>
                <w:sz w:val="18"/>
                <w:szCs w:val="18"/>
              </w:rPr>
              <w:t xml:space="preserve">Bildunterschrift </w:t>
            </w:r>
            <w:proofErr w:type="spellStart"/>
            <w:r>
              <w:rPr>
                <w:rFonts w:asciiTheme="minorHAnsi" w:hAnsiTheme="minorHAnsi" w:cstheme="minorHAnsi"/>
                <w:sz w:val="18"/>
                <w:szCs w:val="18"/>
              </w:rPr>
              <w:t>IPF_Optosensoren_IO_Link</w:t>
            </w:r>
            <w:proofErr w:type="spellEnd"/>
            <w:r>
              <w:rPr>
                <w:rFonts w:asciiTheme="minorHAnsi" w:hAnsiTheme="minorHAnsi" w:cstheme="minorHAnsi"/>
                <w:sz w:val="18"/>
                <w:szCs w:val="18"/>
              </w:rPr>
              <w:t>: Die neuen optischen Sensoren mit IO-Link-Schnittstelle werden in drei Baugrößen offeriert: hier die Geräte der Reihen ON45 (links), ON43 (Mitte) und OT33 (rechts). Bild: ipf electronic</w:t>
            </w:r>
          </w:p>
        </w:tc>
      </w:tr>
    </w:tbl>
    <w:p w14:paraId="202AECD3" w14:textId="77777777" w:rsidR="003F23E5" w:rsidRDefault="003F23E5" w:rsidP="000C120E">
      <w:pPr>
        <w:ind w:right="139"/>
        <w:rPr>
          <w:rFonts w:asciiTheme="minorHAnsi" w:hAnsiTheme="minorHAnsi"/>
          <w:sz w:val="18"/>
          <w:szCs w:val="18"/>
        </w:rPr>
      </w:pPr>
    </w:p>
    <w:p w14:paraId="46855357" w14:textId="5793C2C4" w:rsidR="00292B4A" w:rsidRDefault="009429A2" w:rsidP="00CF6D67">
      <w:pPr>
        <w:ind w:left="142" w:right="139"/>
        <w:rPr>
          <w:rFonts w:asciiTheme="minorHAnsi" w:hAnsiTheme="minorHAnsi"/>
          <w:sz w:val="18"/>
          <w:szCs w:val="18"/>
        </w:rPr>
      </w:pPr>
      <w:r>
        <w:rPr>
          <w:rFonts w:asciiTheme="minorHAnsi" w:hAnsiTheme="minorHAnsi"/>
          <w:sz w:val="18"/>
          <w:szCs w:val="18"/>
        </w:rPr>
        <w:t>Der Anwender erhält mit dem Austausch eine zukunftweisende Sensorlösung, die zusätzliche Intelligenz</w:t>
      </w:r>
      <w:r w:rsidR="00292B4A">
        <w:rPr>
          <w:rFonts w:asciiTheme="minorHAnsi" w:hAnsiTheme="minorHAnsi"/>
          <w:sz w:val="18"/>
          <w:szCs w:val="18"/>
        </w:rPr>
        <w:t xml:space="preserve"> integriert und somit bspw. in der Lage ist, Prozess- und Diagnosedaten an eine übergeordnete Steuerung zu übertragen</w:t>
      </w:r>
      <w:r w:rsidR="00335A40">
        <w:rPr>
          <w:rFonts w:asciiTheme="minorHAnsi" w:hAnsiTheme="minorHAnsi"/>
          <w:sz w:val="18"/>
          <w:szCs w:val="18"/>
        </w:rPr>
        <w:t xml:space="preserve"> und im laufenden Betrieb parametriert werden kann</w:t>
      </w:r>
      <w:r w:rsidR="00292B4A">
        <w:rPr>
          <w:rFonts w:asciiTheme="minorHAnsi" w:hAnsiTheme="minorHAnsi"/>
          <w:sz w:val="18"/>
          <w:szCs w:val="18"/>
        </w:rPr>
        <w:t xml:space="preserve">. </w:t>
      </w:r>
      <w:r w:rsidR="00335A40">
        <w:rPr>
          <w:rFonts w:asciiTheme="minorHAnsi" w:hAnsiTheme="minorHAnsi"/>
          <w:sz w:val="18"/>
          <w:szCs w:val="18"/>
        </w:rPr>
        <w:t xml:space="preserve">Weitere Vorteile </w:t>
      </w:r>
      <w:r w:rsidR="00EA5334">
        <w:rPr>
          <w:rFonts w:asciiTheme="minorHAnsi" w:hAnsiTheme="minorHAnsi"/>
          <w:sz w:val="18"/>
          <w:szCs w:val="18"/>
        </w:rPr>
        <w:t xml:space="preserve">von IO-Link-fähigen Sensorlösungen </w:t>
      </w:r>
      <w:r w:rsidR="00335A40">
        <w:rPr>
          <w:rFonts w:asciiTheme="minorHAnsi" w:hAnsiTheme="minorHAnsi"/>
          <w:sz w:val="18"/>
          <w:szCs w:val="18"/>
        </w:rPr>
        <w:t>sind eine einfache, problemlose Verdrahtung ohne spezielle Anforderungen sowie eine kosteneffiziente Standardisierung durch Geräte, die sich einfach per Plug &amp; Play aus</w:t>
      </w:r>
      <w:r w:rsidR="00EA5334">
        <w:rPr>
          <w:rFonts w:asciiTheme="minorHAnsi" w:hAnsiTheme="minorHAnsi"/>
          <w:sz w:val="18"/>
          <w:szCs w:val="18"/>
        </w:rPr>
        <w:t>wechseln</w:t>
      </w:r>
      <w:r w:rsidR="00335A40">
        <w:rPr>
          <w:rFonts w:asciiTheme="minorHAnsi" w:hAnsiTheme="minorHAnsi"/>
          <w:sz w:val="18"/>
          <w:szCs w:val="18"/>
        </w:rPr>
        <w:t xml:space="preserve"> lassen.  </w:t>
      </w:r>
    </w:p>
    <w:p w14:paraId="053528B4" w14:textId="77777777" w:rsidR="00292B4A" w:rsidRDefault="00292B4A" w:rsidP="00CF6D67">
      <w:pPr>
        <w:ind w:left="142" w:right="139"/>
        <w:rPr>
          <w:rFonts w:asciiTheme="minorHAnsi" w:hAnsiTheme="minorHAnsi"/>
          <w:sz w:val="18"/>
          <w:szCs w:val="18"/>
        </w:rPr>
      </w:pPr>
    </w:p>
    <w:p w14:paraId="7554F35B" w14:textId="77777777" w:rsidR="0068650C" w:rsidRPr="0068650C" w:rsidRDefault="0068650C" w:rsidP="00CF6D67">
      <w:pPr>
        <w:ind w:left="142"/>
        <w:rPr>
          <w:rFonts w:asciiTheme="minorHAnsi" w:hAnsiTheme="minorHAnsi"/>
          <w:sz w:val="18"/>
          <w:szCs w:val="18"/>
        </w:rPr>
      </w:pPr>
    </w:p>
    <w:p w14:paraId="4DCF2061" w14:textId="77777777" w:rsidR="00511A0D" w:rsidRDefault="00511A0D" w:rsidP="00CF6D67">
      <w:pPr>
        <w:ind w:left="142"/>
        <w:rPr>
          <w:rFonts w:asciiTheme="minorHAnsi" w:hAnsiTheme="minorHAnsi"/>
          <w:sz w:val="18"/>
          <w:szCs w:val="18"/>
        </w:rPr>
      </w:pPr>
    </w:p>
    <w:p w14:paraId="6306C9FB" w14:textId="77777777" w:rsidR="00B17EDA" w:rsidRDefault="00B17EDA" w:rsidP="00CF6D67">
      <w:pPr>
        <w:ind w:left="142"/>
        <w:rPr>
          <w:rFonts w:asciiTheme="minorHAnsi" w:hAnsiTheme="minorHAnsi"/>
          <w:sz w:val="18"/>
          <w:szCs w:val="18"/>
        </w:rPr>
      </w:pPr>
    </w:p>
    <w:p w14:paraId="58BCF43A" w14:textId="77777777" w:rsidR="00031CE6" w:rsidRDefault="00031CE6" w:rsidP="00CF6D67">
      <w:pPr>
        <w:ind w:left="142"/>
        <w:rPr>
          <w:rFonts w:asciiTheme="minorHAnsi" w:hAnsiTheme="minorHAnsi"/>
          <w:sz w:val="18"/>
          <w:szCs w:val="18"/>
        </w:rPr>
      </w:pPr>
    </w:p>
    <w:p w14:paraId="63F22B89" w14:textId="77777777" w:rsidR="00031CE6" w:rsidRDefault="00031CE6" w:rsidP="00CF6D67">
      <w:pPr>
        <w:ind w:left="142"/>
        <w:rPr>
          <w:rFonts w:asciiTheme="minorHAnsi" w:hAnsiTheme="minorHAnsi"/>
          <w:sz w:val="18"/>
          <w:szCs w:val="18"/>
        </w:rPr>
      </w:pPr>
    </w:p>
    <w:p w14:paraId="5C7D1822" w14:textId="77777777" w:rsidR="00031CE6" w:rsidRDefault="00031CE6" w:rsidP="0068650C">
      <w:pPr>
        <w:rPr>
          <w:rFonts w:asciiTheme="minorHAnsi" w:hAnsiTheme="minorHAnsi"/>
          <w:sz w:val="18"/>
          <w:szCs w:val="18"/>
        </w:rPr>
      </w:pPr>
    </w:p>
    <w:p w14:paraId="4613C9BC" w14:textId="77777777" w:rsidR="00031CE6" w:rsidRDefault="00031CE6" w:rsidP="0068650C">
      <w:pPr>
        <w:rPr>
          <w:rFonts w:asciiTheme="minorHAnsi" w:hAnsiTheme="minorHAnsi"/>
          <w:sz w:val="18"/>
          <w:szCs w:val="18"/>
        </w:rPr>
      </w:pPr>
    </w:p>
    <w:p w14:paraId="002F1508" w14:textId="77777777" w:rsidR="00031CE6" w:rsidRDefault="00031CE6" w:rsidP="0068650C">
      <w:pPr>
        <w:rPr>
          <w:rFonts w:asciiTheme="minorHAnsi" w:hAnsiTheme="minorHAnsi"/>
          <w:sz w:val="18"/>
          <w:szCs w:val="18"/>
        </w:rPr>
      </w:pPr>
    </w:p>
    <w:p w14:paraId="29467E51" w14:textId="77777777" w:rsidR="00031CE6" w:rsidRDefault="00031CE6" w:rsidP="0068650C">
      <w:pPr>
        <w:rPr>
          <w:rFonts w:asciiTheme="minorHAnsi" w:hAnsiTheme="minorHAnsi"/>
          <w:sz w:val="18"/>
          <w:szCs w:val="18"/>
        </w:rPr>
      </w:pPr>
    </w:p>
    <w:p w14:paraId="1068BBED" w14:textId="77777777" w:rsidR="00031CE6" w:rsidRDefault="00031CE6" w:rsidP="0068650C">
      <w:pPr>
        <w:rPr>
          <w:rFonts w:asciiTheme="minorHAnsi" w:hAnsiTheme="minorHAnsi"/>
          <w:sz w:val="18"/>
          <w:szCs w:val="18"/>
        </w:rPr>
      </w:pPr>
    </w:p>
    <w:p w14:paraId="1CFE3470" w14:textId="77777777" w:rsidR="00031CE6" w:rsidRDefault="00031CE6" w:rsidP="0068650C">
      <w:pPr>
        <w:rPr>
          <w:rFonts w:asciiTheme="minorHAnsi" w:hAnsiTheme="minorHAnsi"/>
          <w:sz w:val="18"/>
          <w:szCs w:val="18"/>
        </w:rPr>
      </w:pPr>
    </w:p>
    <w:p w14:paraId="5F2E6F26" w14:textId="77777777" w:rsidR="00031CE6" w:rsidRDefault="00031CE6" w:rsidP="0068650C">
      <w:pPr>
        <w:rPr>
          <w:rFonts w:asciiTheme="minorHAnsi" w:hAnsiTheme="minorHAnsi"/>
          <w:sz w:val="18"/>
          <w:szCs w:val="18"/>
        </w:rPr>
      </w:pPr>
    </w:p>
    <w:p w14:paraId="136AE311" w14:textId="77777777" w:rsidR="00031CE6" w:rsidRDefault="00031CE6" w:rsidP="0068650C">
      <w:pPr>
        <w:rPr>
          <w:rFonts w:asciiTheme="minorHAnsi" w:hAnsiTheme="minorHAnsi"/>
          <w:sz w:val="18"/>
          <w:szCs w:val="18"/>
        </w:rPr>
      </w:pPr>
    </w:p>
    <w:p w14:paraId="0695C9FD" w14:textId="77777777" w:rsidR="00031CE6" w:rsidRDefault="00031CE6" w:rsidP="0068650C">
      <w:pPr>
        <w:rPr>
          <w:rFonts w:asciiTheme="minorHAnsi" w:hAnsiTheme="minorHAnsi"/>
          <w:sz w:val="18"/>
          <w:szCs w:val="18"/>
        </w:rPr>
      </w:pPr>
    </w:p>
    <w:p w14:paraId="3B7294F9" w14:textId="77777777" w:rsidR="00031CE6" w:rsidRDefault="00031CE6" w:rsidP="0068650C">
      <w:pPr>
        <w:rPr>
          <w:rFonts w:asciiTheme="minorHAnsi" w:hAnsiTheme="minorHAnsi"/>
          <w:sz w:val="18"/>
          <w:szCs w:val="18"/>
        </w:rPr>
      </w:pPr>
    </w:p>
    <w:p w14:paraId="35C9F8C9" w14:textId="77777777" w:rsidR="00031CE6" w:rsidRDefault="00031CE6" w:rsidP="0068650C">
      <w:pPr>
        <w:rPr>
          <w:rFonts w:asciiTheme="minorHAnsi" w:hAnsiTheme="minorHAnsi"/>
          <w:sz w:val="18"/>
          <w:szCs w:val="18"/>
        </w:rPr>
      </w:pPr>
    </w:p>
    <w:p w14:paraId="7AE9E916" w14:textId="77777777" w:rsidR="00B17EDA" w:rsidRDefault="00B17EDA" w:rsidP="00B17EDA">
      <w:pPr>
        <w:ind w:right="-1"/>
        <w:rPr>
          <w:rFonts w:asciiTheme="minorHAnsi" w:hAnsiTheme="minorHAnsi" w:cstheme="minorHAnsi"/>
          <w:sz w:val="18"/>
          <w:szCs w:val="18"/>
        </w:rPr>
        <w:sectPr w:rsidR="00B17EDA" w:rsidSect="003C728F">
          <w:type w:val="continuous"/>
          <w:pgSz w:w="11907" w:h="16840" w:code="9"/>
          <w:pgMar w:top="1134" w:right="851" w:bottom="1134" w:left="851" w:header="0" w:footer="567" w:gutter="0"/>
          <w:cols w:num="2" w:space="2"/>
        </w:sectPr>
      </w:pPr>
    </w:p>
    <w:p w14:paraId="327E7246" w14:textId="77777777" w:rsidR="00242329" w:rsidRDefault="00242329" w:rsidP="003C728F">
      <w:pPr>
        <w:ind w:left="142" w:right="-1"/>
        <w:rPr>
          <w:rFonts w:asciiTheme="minorHAnsi" w:hAnsiTheme="minorHAnsi" w:cstheme="minorHAnsi"/>
          <w:sz w:val="18"/>
          <w:szCs w:val="18"/>
        </w:rPr>
      </w:pPr>
    </w:p>
    <w:p w14:paraId="3F5D6EF6" w14:textId="77777777" w:rsidR="00242329" w:rsidRDefault="00242329" w:rsidP="00242329">
      <w:pPr>
        <w:ind w:right="-1"/>
        <w:rPr>
          <w:rFonts w:asciiTheme="minorHAnsi" w:hAnsiTheme="minorHAnsi" w:cstheme="minorHAnsi"/>
          <w:sz w:val="16"/>
          <w:szCs w:val="16"/>
        </w:rPr>
      </w:pPr>
    </w:p>
    <w:tbl>
      <w:tblPr>
        <w:tblStyle w:val="Tabellenras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976"/>
        <w:gridCol w:w="5245"/>
      </w:tblGrid>
      <w:tr w:rsidR="001D7FE1" w14:paraId="287B2BF7" w14:textId="77777777" w:rsidTr="003C728F">
        <w:trPr>
          <w:cantSplit/>
        </w:trPr>
        <w:tc>
          <w:tcPr>
            <w:tcW w:w="10485" w:type="dxa"/>
            <w:gridSpan w:val="3"/>
          </w:tcPr>
          <w:p w14:paraId="7E76A3E9" w14:textId="77777777"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7456" behindDoc="0" locked="0" layoutInCell="1" allowOverlap="1" wp14:anchorId="2E316B19" wp14:editId="38E67021">
                      <wp:simplePos x="0" y="0"/>
                      <wp:positionH relativeFrom="column">
                        <wp:posOffset>-25095</wp:posOffset>
                      </wp:positionH>
                      <wp:positionV relativeFrom="paragraph">
                        <wp:posOffset>10795</wp:posOffset>
                      </wp:positionV>
                      <wp:extent cx="6573520" cy="0"/>
                      <wp:effectExtent l="0" t="0" r="36830" b="19050"/>
                      <wp:wrapNone/>
                      <wp:docPr id="5" name="Gerader Verbinder 5"/>
                      <wp:cNvGraphicFramePr/>
                      <a:graphic xmlns:a="http://schemas.openxmlformats.org/drawingml/2006/main">
                        <a:graphicData uri="http://schemas.microsoft.com/office/word/2010/wordprocessingShape">
                          <wps:wsp>
                            <wps:cNvCnPr/>
                            <wps:spPr>
                              <a:xfrm>
                                <a:off x="0" y="0"/>
                                <a:ext cx="657352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9AA70F" id="Gerader Verbinde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5pt" to="51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" strokecolor="red" strokeweight=".5pt">
                      <v:stroke joinstyle="miter"/>
                    </v:line>
                  </w:pict>
                </mc:Fallback>
              </mc:AlternateContent>
            </w:r>
          </w:p>
        </w:tc>
      </w:tr>
      <w:tr w:rsidR="003C728F" w14:paraId="3C837314" w14:textId="77777777" w:rsidTr="003C728F">
        <w:trPr>
          <w:cantSplit/>
        </w:trPr>
        <w:tc>
          <w:tcPr>
            <w:tcW w:w="2264" w:type="dxa"/>
          </w:tcPr>
          <w:p w14:paraId="18526233"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KONTAKT</w:t>
            </w:r>
          </w:p>
        </w:tc>
        <w:tc>
          <w:tcPr>
            <w:tcW w:w="2976" w:type="dxa"/>
          </w:tcPr>
          <w:p w14:paraId="2B8DEC3C"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PRESSEKONTAKT</w:t>
            </w:r>
          </w:p>
        </w:tc>
        <w:tc>
          <w:tcPr>
            <w:tcW w:w="5245" w:type="dxa"/>
          </w:tcPr>
          <w:p w14:paraId="7EAC8BFD" w14:textId="77777777" w:rsidR="001D7FE1" w:rsidRPr="001D7FE1" w:rsidRDefault="001D7FE1"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b/>
                <w:i/>
                <w:color w:val="FF0000"/>
              </w:rPr>
              <w:t>ÜBER IPF ELECTRONIC</w:t>
            </w:r>
          </w:p>
        </w:tc>
      </w:tr>
      <w:tr w:rsidR="006C5375" w14:paraId="34E08C29" w14:textId="77777777" w:rsidTr="003C728F">
        <w:trPr>
          <w:cantSplit/>
        </w:trPr>
        <w:tc>
          <w:tcPr>
            <w:tcW w:w="2264" w:type="dxa"/>
          </w:tcPr>
          <w:p w14:paraId="19E29E02" w14:textId="77777777"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ipf electronic gmbh</w:t>
            </w:r>
          </w:p>
          <w:p w14:paraId="25D4811A"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Kalver Str. 25 – 27</w:t>
            </w:r>
          </w:p>
          <w:p w14:paraId="64699C22"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58515 Lüdenscheid</w:t>
            </w:r>
          </w:p>
          <w:p w14:paraId="4297AE73" w14:textId="77777777" w:rsidR="006C5375" w:rsidRDefault="00CF6D67" w:rsidP="003C728F">
            <w:pPr>
              <w:keepNext/>
              <w:keepLines/>
              <w:tabs>
                <w:tab w:val="left" w:pos="284"/>
              </w:tabs>
              <w:ind w:left="142" w:right="-1"/>
              <w:rPr>
                <w:rStyle w:val="Hyperlink"/>
                <w:rFonts w:asciiTheme="minorHAnsi" w:hAnsiTheme="minorHAnsi" w:cstheme="minorHAnsi"/>
                <w:color w:val="auto"/>
                <w:sz w:val="17"/>
                <w:szCs w:val="17"/>
                <w:u w:val="none"/>
              </w:rPr>
            </w:pPr>
            <w:hyperlink r:id="rId14" w:history="1">
              <w:r w:rsidR="006C5375" w:rsidRPr="001D7FE1">
                <w:rPr>
                  <w:rStyle w:val="Hyperlink"/>
                  <w:rFonts w:asciiTheme="minorHAnsi" w:hAnsiTheme="minorHAnsi" w:cstheme="minorHAnsi"/>
                  <w:color w:val="auto"/>
                  <w:sz w:val="17"/>
                  <w:szCs w:val="17"/>
                  <w:u w:val="none"/>
                </w:rPr>
                <w:t>info@ipf.de</w:t>
              </w:r>
            </w:hyperlink>
          </w:p>
          <w:p w14:paraId="500C5369" w14:textId="77777777" w:rsidR="006C5375" w:rsidRDefault="00CF6D67" w:rsidP="003C728F">
            <w:pPr>
              <w:keepNext/>
              <w:keepLines/>
              <w:tabs>
                <w:tab w:val="left" w:pos="284"/>
              </w:tabs>
              <w:ind w:left="142" w:right="-1"/>
              <w:rPr>
                <w:rFonts w:asciiTheme="minorHAnsi" w:hAnsiTheme="minorHAnsi" w:cstheme="minorHAnsi"/>
                <w:sz w:val="16"/>
                <w:szCs w:val="16"/>
              </w:rPr>
            </w:pPr>
            <w:hyperlink r:id="rId15" w:history="1">
              <w:r w:rsidR="006C5375" w:rsidRPr="001D7FE1">
                <w:rPr>
                  <w:rStyle w:val="Hyperlink"/>
                  <w:rFonts w:asciiTheme="minorHAnsi" w:hAnsiTheme="minorHAnsi" w:cstheme="minorHAnsi"/>
                  <w:b/>
                  <w:color w:val="auto"/>
                  <w:sz w:val="17"/>
                  <w:szCs w:val="17"/>
                  <w:u w:val="none"/>
                </w:rPr>
                <w:t>www.ipf.de</w:t>
              </w:r>
            </w:hyperlink>
          </w:p>
        </w:tc>
        <w:tc>
          <w:tcPr>
            <w:tcW w:w="2976" w:type="dxa"/>
          </w:tcPr>
          <w:p w14:paraId="03E8B0A0" w14:textId="77777777"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Martinus Menne</w:t>
            </w:r>
          </w:p>
          <w:p w14:paraId="10CC9690"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 xml:space="preserve">Waldweg 8 </w:t>
            </w:r>
            <w:r w:rsidRPr="001D7FE1">
              <w:rPr>
                <w:rFonts w:asciiTheme="minorHAnsi" w:hAnsiTheme="minorHAnsi" w:cstheme="minorHAnsi"/>
                <w:sz w:val="12"/>
                <w:szCs w:val="12"/>
              </w:rPr>
              <w:t>●</w:t>
            </w:r>
            <w:r w:rsidRPr="001D7FE1">
              <w:rPr>
                <w:rFonts w:asciiTheme="minorHAnsi" w:hAnsiTheme="minorHAnsi" w:cstheme="minorHAnsi"/>
                <w:sz w:val="17"/>
                <w:szCs w:val="17"/>
              </w:rPr>
              <w:t xml:space="preserve">  57489 Drolshagen</w:t>
            </w:r>
          </w:p>
          <w:p w14:paraId="13B8BAC7" w14:textId="77777777" w:rsidR="006C5375" w:rsidRPr="001D7FE1" w:rsidRDefault="006C5375" w:rsidP="003C728F">
            <w:pPr>
              <w:keepNext/>
              <w:keepLines/>
              <w:tabs>
                <w:tab w:val="left" w:pos="284"/>
              </w:tabs>
              <w:ind w:left="142" w:right="-1"/>
              <w:rPr>
                <w:rFonts w:asciiTheme="minorHAnsi" w:hAnsiTheme="minorHAnsi" w:cstheme="minorHAnsi"/>
                <w:sz w:val="14"/>
                <w:szCs w:val="14"/>
              </w:rPr>
            </w:pPr>
            <w:r w:rsidRPr="001D7FE1">
              <w:rPr>
                <w:rFonts w:asciiTheme="minorHAnsi" w:hAnsiTheme="minorHAnsi" w:cstheme="minorHAnsi"/>
                <w:sz w:val="17"/>
                <w:szCs w:val="17"/>
              </w:rPr>
              <w:t>Tel +49 2761 8288861</w:t>
            </w:r>
          </w:p>
          <w:p w14:paraId="30E21B11"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mm@technikredaktion.de</w:t>
            </w:r>
          </w:p>
          <w:p w14:paraId="6D352C8C"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sz w:val="17"/>
                <w:szCs w:val="17"/>
              </w:rPr>
              <w:t>www.technikredaktion.de</w:t>
            </w:r>
          </w:p>
        </w:tc>
        <w:tc>
          <w:tcPr>
            <w:tcW w:w="5245" w:type="dxa"/>
            <w:vMerge w:val="restart"/>
          </w:tcPr>
          <w:p w14:paraId="2BFADABE" w14:textId="77777777" w:rsidR="006C5375" w:rsidRPr="004F7353" w:rsidRDefault="006C5375" w:rsidP="003C728F">
            <w:pPr>
              <w:keepNext/>
              <w:keepLines/>
              <w:autoSpaceDE w:val="0"/>
              <w:autoSpaceDN w:val="0"/>
              <w:adjustRightInd w:val="0"/>
              <w:spacing w:line="240" w:lineRule="exact"/>
              <w:ind w:left="142" w:right="-1"/>
              <w:rPr>
                <w:rFonts w:asciiTheme="minorHAnsi" w:hAnsiTheme="minorHAnsi" w:cs="Canaro-Book"/>
                <w:sz w:val="17"/>
                <w:szCs w:val="17"/>
              </w:rPr>
            </w:pPr>
            <w:r w:rsidRPr="004F7353">
              <w:rPr>
                <w:rFonts w:asciiTheme="minorHAnsi" w:hAnsiTheme="minorHAnsi" w:cs="Canaro-Book"/>
                <w:sz w:val="17"/>
                <w:szCs w:val="17"/>
              </w:rPr>
              <w:t>D</w:t>
            </w:r>
            <w:r>
              <w:rPr>
                <w:rFonts w:asciiTheme="minorHAnsi" w:hAnsiTheme="minorHAnsi" w:cs="Canaro-Book"/>
                <w:sz w:val="17"/>
                <w:szCs w:val="17"/>
              </w:rPr>
              <w:t>ie ipf electronic g</w:t>
            </w:r>
            <w:r w:rsidRPr="004F7353">
              <w:rPr>
                <w:rFonts w:asciiTheme="minorHAnsi" w:hAnsiTheme="minorHAnsi" w:cs="Canaro-Book"/>
                <w:sz w:val="17"/>
                <w:szCs w:val="17"/>
              </w:rPr>
              <w:t>mb</w:t>
            </w:r>
            <w:r>
              <w:rPr>
                <w:rFonts w:asciiTheme="minorHAnsi" w:hAnsiTheme="minorHAnsi" w:cs="Canaro-Book"/>
                <w:sz w:val="17"/>
                <w:szCs w:val="17"/>
              </w:rPr>
              <w:t>h</w:t>
            </w:r>
            <w:r w:rsidRPr="004F7353">
              <w:rPr>
                <w:rFonts w:asciiTheme="minorHAnsi" w:hAnsiTheme="minorHAnsi" w:cs="Canaro-Book"/>
                <w:sz w:val="17"/>
                <w:szCs w:val="17"/>
              </w:rPr>
              <w:t xml:space="preserve"> aus Lüdenscheid ist bereits seit über 30 Jahren auf dem Markt der Industrieautomation tätig. Als Einzelunternehmen gegründet, beschäftigt die Firma heute über 140 Mitarbeiter. Eine eigene Außendienstmannschaft gara</w:t>
            </w:r>
            <w:r w:rsidR="009B1A0D">
              <w:rPr>
                <w:rFonts w:asciiTheme="minorHAnsi" w:hAnsiTheme="minorHAnsi" w:cs="Canaro-Book"/>
                <w:sz w:val="17"/>
                <w:szCs w:val="17"/>
              </w:rPr>
              <w:t>ntiert die Präsenz des Unterneh</w:t>
            </w:r>
            <w:r w:rsidRPr="004F7353">
              <w:rPr>
                <w:rFonts w:asciiTheme="minorHAnsi" w:hAnsiTheme="minorHAnsi" w:cs="Canaro-Book"/>
                <w:sz w:val="17"/>
                <w:szCs w:val="17"/>
              </w:rPr>
              <w:t xml:space="preserve">mens im In- und Ausland und erarbeitet individuelle Problemlösungen vor Ort. </w:t>
            </w:r>
          </w:p>
          <w:p w14:paraId="51A66372" w14:textId="77777777" w:rsidR="006C5375" w:rsidRPr="004F7353" w:rsidRDefault="006C5375" w:rsidP="003C728F">
            <w:pPr>
              <w:keepNext/>
              <w:keepLines/>
              <w:autoSpaceDE w:val="0"/>
              <w:autoSpaceDN w:val="0"/>
              <w:adjustRightInd w:val="0"/>
              <w:spacing w:line="240" w:lineRule="exact"/>
              <w:ind w:left="142" w:right="-1"/>
              <w:rPr>
                <w:rFonts w:asciiTheme="minorHAnsi" w:hAnsiTheme="minorHAnsi"/>
              </w:rPr>
            </w:pPr>
            <w:r w:rsidRPr="004F7353">
              <w:rPr>
                <w:rFonts w:asciiTheme="minorHAnsi" w:hAnsiTheme="minorHAnsi" w:cs="Canaro-Book"/>
                <w:sz w:val="17"/>
                <w:szCs w:val="17"/>
              </w:rPr>
              <w:t>Das Produktspektrum umfasst alle Bereiche der Sensorik sowie vielfältiges Zubehör. Hervorzuheben sind induktive Näherungsschalter für Temperaturen bis +230°C, magnetische Zylinderschalter im Metallgehäuse, programmierbare Druckwächter, Logikmodule sowie Kabeldosen ipf-SENSORFLEX®. Kundenspezifische Sonderlösungen runden das Programm ab.</w:t>
            </w:r>
          </w:p>
          <w:p w14:paraId="7741DDA2" w14:textId="77777777" w:rsidR="006C5375" w:rsidRDefault="006C5375" w:rsidP="003C728F">
            <w:pPr>
              <w:keepNext/>
              <w:keepLines/>
              <w:tabs>
                <w:tab w:val="left" w:pos="284"/>
              </w:tabs>
              <w:ind w:left="142" w:right="-1"/>
              <w:rPr>
                <w:rFonts w:asciiTheme="minorHAnsi" w:hAnsiTheme="minorHAnsi" w:cstheme="minorHAnsi"/>
                <w:sz w:val="16"/>
                <w:szCs w:val="16"/>
              </w:rPr>
            </w:pPr>
          </w:p>
        </w:tc>
      </w:tr>
      <w:tr w:rsidR="006C5375" w14:paraId="756B1B38" w14:textId="77777777" w:rsidTr="003C728F">
        <w:trPr>
          <w:cantSplit/>
          <w:trHeight w:val="691"/>
        </w:trPr>
        <w:tc>
          <w:tcPr>
            <w:tcW w:w="5240" w:type="dxa"/>
            <w:gridSpan w:val="2"/>
          </w:tcPr>
          <w:p w14:paraId="256DC18F"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7B6877DA" wp14:editId="71CAEC8A">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D3F180"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" strokecolor="red" strokeweight=".5pt">
                      <v:stroke joinstyle="miter"/>
                    </v:line>
                  </w:pict>
                </mc:Fallback>
              </mc:AlternateContent>
            </w:r>
          </w:p>
        </w:tc>
        <w:tc>
          <w:tcPr>
            <w:tcW w:w="5245" w:type="dxa"/>
            <w:vMerge/>
          </w:tcPr>
          <w:p w14:paraId="7EA75B6B" w14:textId="77777777" w:rsidR="006C5375" w:rsidRDefault="006C5375" w:rsidP="003C728F">
            <w:pPr>
              <w:keepNext/>
              <w:keepLines/>
              <w:tabs>
                <w:tab w:val="left" w:pos="284"/>
              </w:tabs>
              <w:ind w:left="142" w:right="-1"/>
              <w:rPr>
                <w:rFonts w:asciiTheme="minorHAnsi" w:hAnsiTheme="minorHAnsi" w:cstheme="minorHAnsi"/>
                <w:sz w:val="16"/>
                <w:szCs w:val="16"/>
              </w:rPr>
            </w:pPr>
          </w:p>
        </w:tc>
      </w:tr>
      <w:tr w:rsidR="006C5375" w14:paraId="51CD543D" w14:textId="77777777" w:rsidTr="003C728F">
        <w:trPr>
          <w:cantSplit/>
          <w:trHeight w:val="691"/>
        </w:trPr>
        <w:tc>
          <w:tcPr>
            <w:tcW w:w="5240" w:type="dxa"/>
            <w:gridSpan w:val="2"/>
          </w:tcPr>
          <w:p w14:paraId="29001D38" w14:textId="34F5375F" w:rsidR="006C5375" w:rsidRPr="00A81A28" w:rsidRDefault="006C5375" w:rsidP="003C728F">
            <w:pPr>
              <w:keepNext/>
              <w:keepLines/>
              <w:ind w:left="142" w:right="-1"/>
              <w:rPr>
                <w:rFonts w:asciiTheme="minorHAnsi" w:hAnsiTheme="minorHAnsi"/>
                <w:b/>
                <w:i/>
              </w:rPr>
            </w:pPr>
            <w:r w:rsidRPr="00A81A28">
              <w:rPr>
                <w:rFonts w:asciiTheme="minorHAnsi" w:hAnsiTheme="minorHAnsi"/>
                <w:b/>
                <w:i/>
              </w:rPr>
              <w:t>IPF ELECTRONIC AUF DER SPS</w:t>
            </w:r>
            <w:r w:rsidR="00243126">
              <w:rPr>
                <w:rFonts w:asciiTheme="minorHAnsi" w:hAnsiTheme="minorHAnsi"/>
                <w:b/>
                <w:i/>
              </w:rPr>
              <w:t xml:space="preserve"> IPC DRIVES</w:t>
            </w:r>
            <w:r w:rsidRPr="00A81A28">
              <w:rPr>
                <w:rFonts w:asciiTheme="minorHAnsi" w:hAnsiTheme="minorHAnsi"/>
                <w:b/>
                <w:i/>
              </w:rPr>
              <w:t xml:space="preserve"> 2017:</w:t>
            </w:r>
          </w:p>
          <w:p w14:paraId="046DBA26" w14:textId="77777777" w:rsidR="006C5375" w:rsidRPr="003423D0" w:rsidRDefault="006C5375" w:rsidP="003C728F">
            <w:pPr>
              <w:keepNext/>
              <w:keepLines/>
              <w:ind w:left="142" w:right="-1"/>
              <w:rPr>
                <w:rFonts w:asciiTheme="minorHAnsi" w:hAnsiTheme="minorHAnsi"/>
                <w:b/>
                <w:i/>
                <w:color w:val="FF0000"/>
                <w:sz w:val="36"/>
                <w:szCs w:val="36"/>
              </w:rPr>
            </w:pPr>
            <w:r w:rsidRPr="003423D0">
              <w:rPr>
                <w:rFonts w:asciiTheme="minorHAnsi" w:hAnsiTheme="minorHAnsi"/>
                <w:b/>
                <w:i/>
                <w:color w:val="FF0000"/>
                <w:sz w:val="36"/>
                <w:szCs w:val="36"/>
              </w:rPr>
              <w:t>HALLE 7A</w:t>
            </w:r>
          </w:p>
          <w:p w14:paraId="008AFE41" w14:textId="77777777" w:rsidR="006C5375" w:rsidRPr="006C5375" w:rsidRDefault="006C5375" w:rsidP="003C728F">
            <w:pPr>
              <w:keepNext/>
              <w:keepLines/>
              <w:spacing w:line="320" w:lineRule="exact"/>
              <w:ind w:left="142" w:right="-1"/>
              <w:rPr>
                <w:rFonts w:asciiTheme="minorHAnsi" w:hAnsiTheme="minorHAnsi"/>
                <w:b/>
                <w:i/>
                <w:color w:val="FF0000"/>
                <w:sz w:val="36"/>
                <w:szCs w:val="36"/>
              </w:rPr>
            </w:pPr>
            <w:r w:rsidRPr="003423D0">
              <w:rPr>
                <w:rFonts w:asciiTheme="minorHAnsi" w:hAnsiTheme="minorHAnsi"/>
                <w:b/>
                <w:i/>
                <w:color w:val="FF0000"/>
                <w:sz w:val="36"/>
                <w:szCs w:val="36"/>
              </w:rPr>
              <w:t>STAND 7A-540</w:t>
            </w:r>
          </w:p>
        </w:tc>
        <w:tc>
          <w:tcPr>
            <w:tcW w:w="5245" w:type="dxa"/>
            <w:vMerge/>
          </w:tcPr>
          <w:p w14:paraId="6F48AACC" w14:textId="77777777" w:rsidR="006C5375" w:rsidRDefault="006C5375" w:rsidP="003C728F">
            <w:pPr>
              <w:keepNext/>
              <w:keepLines/>
              <w:tabs>
                <w:tab w:val="left" w:pos="284"/>
              </w:tabs>
              <w:ind w:left="142" w:right="-1"/>
              <w:rPr>
                <w:rFonts w:asciiTheme="minorHAnsi" w:hAnsiTheme="minorHAnsi" w:cstheme="minorHAnsi"/>
                <w:sz w:val="16"/>
                <w:szCs w:val="16"/>
              </w:rPr>
            </w:pPr>
          </w:p>
        </w:tc>
      </w:tr>
    </w:tbl>
    <w:p w14:paraId="4D257E67" w14:textId="77777777" w:rsidR="001D7FE1" w:rsidRDefault="001D7FE1" w:rsidP="00242329">
      <w:pPr>
        <w:ind w:right="-1"/>
        <w:rPr>
          <w:rFonts w:asciiTheme="minorHAnsi" w:hAnsiTheme="minorHAnsi" w:cstheme="minorHAnsi"/>
          <w:sz w:val="16"/>
          <w:szCs w:val="16"/>
        </w:rPr>
      </w:pPr>
    </w:p>
    <w:sectPr w:rsidR="001D7FE1"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8BF55" w14:textId="77777777" w:rsidR="002029BB" w:rsidRDefault="002029BB">
      <w:r>
        <w:separator/>
      </w:r>
    </w:p>
  </w:endnote>
  <w:endnote w:type="continuationSeparator" w:id="0">
    <w:p w14:paraId="242EF49B" w14:textId="77777777" w:rsidR="002029BB" w:rsidRDefault="0020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aro Book">
    <w:panose1 w:val="00000000000000000000"/>
    <w:charset w:val="00"/>
    <w:family w:val="modern"/>
    <w:notTrueType/>
    <w:pitch w:val="variable"/>
    <w:sig w:usb0="00000007" w:usb1="00000001" w:usb2="00000000" w:usb3="00000000" w:csb0="00000093"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5DB1C"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93572"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CF6D67">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1C16C"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CF6D6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15E33" w14:textId="77777777" w:rsidR="002029BB" w:rsidRDefault="002029BB">
      <w:r>
        <w:separator/>
      </w:r>
    </w:p>
  </w:footnote>
  <w:footnote w:type="continuationSeparator" w:id="0">
    <w:p w14:paraId="3DF065FB" w14:textId="77777777" w:rsidR="002029BB" w:rsidRDefault="00202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E013"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567E5" w14:textId="77777777" w:rsidR="002029BB" w:rsidRDefault="002029BB" w:rsidP="00242329">
    <w:pPr>
      <w:pStyle w:val="Kopfzeile"/>
      <w:ind w:left="142"/>
    </w:pPr>
    <w:r>
      <w:rPr>
        <w:noProof/>
      </w:rPr>
      <w:drawing>
        <wp:anchor distT="0" distB="0" distL="114300" distR="114300" simplePos="0" relativeHeight="251664384" behindDoc="1" locked="0" layoutInCell="1" allowOverlap="1" wp14:anchorId="3F4BB559" wp14:editId="5678EBDA">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15" cy="3016871"/>
                  </a:xfrm>
                  <a:prstGeom prst="rect">
                    <a:avLst/>
                  </a:prstGeom>
                </pic:spPr>
              </pic:pic>
            </a:graphicData>
          </a:graphic>
          <wp14:sizeRelH relativeFrom="margin">
            <wp14:pctWidth>0</wp14:pctWidth>
          </wp14:sizeRelH>
          <wp14:sizeRelV relativeFrom="margin">
            <wp14:pctHeight>0</wp14:pctHeight>
          </wp14:sizeRelV>
        </wp:anchor>
      </w:drawing>
    </w:r>
  </w:p>
  <w:p w14:paraId="241F8B3E" w14:textId="77777777" w:rsidR="002029BB" w:rsidRDefault="002029BB" w:rsidP="00242329">
    <w:pPr>
      <w:pStyle w:val="Kopfzeile"/>
      <w:ind w:left="142"/>
    </w:pPr>
  </w:p>
  <w:p w14:paraId="692D9533" w14:textId="77777777" w:rsidR="002029BB" w:rsidRDefault="002029BB" w:rsidP="00242329">
    <w:pPr>
      <w:pStyle w:val="Kopfzeile"/>
      <w:ind w:left="142"/>
    </w:pPr>
    <w:r>
      <w:rPr>
        <w:noProof/>
      </w:rPr>
      <w:drawing>
        <wp:anchor distT="0" distB="0" distL="114300" distR="114300" simplePos="0" relativeHeight="251665408" behindDoc="1" locked="0" layoutInCell="1" allowOverlap="1" wp14:anchorId="77FCDFD6" wp14:editId="3B24062F">
          <wp:simplePos x="0" y="0"/>
          <wp:positionH relativeFrom="column">
            <wp:posOffset>101295</wp:posOffset>
          </wp:positionH>
          <wp:positionV relativeFrom="paragraph">
            <wp:posOffset>146050</wp:posOffset>
          </wp:positionV>
          <wp:extent cx="2015490" cy="158115"/>
          <wp:effectExtent l="0" t="0" r="3810" b="0"/>
          <wp:wrapNone/>
          <wp:docPr id="7"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14C1B0E7" w14:textId="77777777" w:rsidR="002029BB" w:rsidRDefault="002029BB" w:rsidP="00242329">
    <w:pPr>
      <w:pStyle w:val="Kopfzeile"/>
      <w:tabs>
        <w:tab w:val="clear" w:pos="9072"/>
        <w:tab w:val="right" w:pos="9923"/>
      </w:tabs>
      <w:ind w:left="142" w:right="-285"/>
    </w:pPr>
  </w:p>
  <w:p w14:paraId="65AC4C8E" w14:textId="77777777" w:rsidR="002029BB" w:rsidRPr="00A81A28" w:rsidRDefault="002029BB" w:rsidP="00242329">
    <w:pPr>
      <w:pStyle w:val="Kopfzeile"/>
      <w:tabs>
        <w:tab w:val="clear" w:pos="9072"/>
        <w:tab w:val="right" w:pos="9923"/>
      </w:tabs>
      <w:ind w:left="142" w:right="-285"/>
      <w:rPr>
        <w:rFonts w:asciiTheme="minorHAnsi" w:hAnsiTheme="minorHAnsi"/>
        <w:i/>
        <w:color w:val="FFFFFF" w:themeColor="background1"/>
        <w:sz w:val="12"/>
        <w:szCs w:val="12"/>
      </w:rPr>
    </w:pPr>
  </w:p>
  <w:p w14:paraId="1E01DE19" w14:textId="77777777" w:rsidR="002029BB" w:rsidRDefault="002029BB" w:rsidP="00242329">
    <w:pPr>
      <w:pStyle w:val="Kopfzeile"/>
      <w:ind w:left="142"/>
    </w:pPr>
  </w:p>
  <w:p w14:paraId="48B217E2" w14:textId="77777777" w:rsidR="002029BB" w:rsidRDefault="002029BB" w:rsidP="00242329">
    <w:pPr>
      <w:pStyle w:val="Kopfzeile"/>
      <w:ind w:left="142"/>
    </w:pPr>
  </w:p>
  <w:p w14:paraId="734B18C8" w14:textId="77777777" w:rsidR="002029BB" w:rsidRDefault="002029BB" w:rsidP="00242329">
    <w:pPr>
      <w:pStyle w:val="Kopfzeile"/>
      <w:ind w:left="142"/>
    </w:pPr>
  </w:p>
  <w:p w14:paraId="2302AF23" w14:textId="77777777" w:rsidR="002029BB" w:rsidRDefault="002029BB" w:rsidP="00242329">
    <w:pPr>
      <w:pStyle w:val="Kopfzeile"/>
      <w:ind w:left="142"/>
    </w:pPr>
  </w:p>
  <w:p w14:paraId="39059C92" w14:textId="77777777" w:rsidR="002029BB" w:rsidRDefault="002029BB" w:rsidP="00242329">
    <w:pPr>
      <w:pStyle w:val="Kopfzeile"/>
      <w:ind w:left="142"/>
    </w:pPr>
  </w:p>
  <w:p w14:paraId="27545220" w14:textId="77777777" w:rsidR="002029BB" w:rsidRDefault="002029BB" w:rsidP="00242329">
    <w:pPr>
      <w:pStyle w:val="Kopfzeile"/>
      <w:ind w:left="142"/>
    </w:pPr>
  </w:p>
  <w:p w14:paraId="68DF5B3B" w14:textId="77777777" w:rsidR="002029BB" w:rsidRDefault="002029BB" w:rsidP="00242329">
    <w:pPr>
      <w:pStyle w:val="Kopfzeile"/>
      <w:ind w:left="142"/>
    </w:pPr>
  </w:p>
  <w:p w14:paraId="5BBBDCD2" w14:textId="77777777" w:rsidR="002029BB" w:rsidRDefault="002029BB" w:rsidP="00242329">
    <w:pPr>
      <w:pStyle w:val="Kopfzeile"/>
      <w:ind w:left="142"/>
    </w:pPr>
  </w:p>
  <w:p w14:paraId="51133DD4" w14:textId="77777777" w:rsidR="002029BB" w:rsidRDefault="002029BB" w:rsidP="00242329">
    <w:pPr>
      <w:pStyle w:val="Kopfzeile"/>
      <w:ind w:left="142"/>
    </w:pPr>
  </w:p>
  <w:p w14:paraId="6A37CA2D" w14:textId="77777777" w:rsidR="002029BB" w:rsidRDefault="002029BB" w:rsidP="00242329">
    <w:pPr>
      <w:pStyle w:val="Kopfzeile"/>
      <w:ind w:left="142"/>
    </w:pPr>
  </w:p>
  <w:p w14:paraId="79540A38" w14:textId="77777777" w:rsidR="002029BB" w:rsidRDefault="002029BB" w:rsidP="00242329">
    <w:pPr>
      <w:pStyle w:val="Kopfzeile"/>
      <w:ind w:left="142"/>
    </w:pPr>
  </w:p>
  <w:p w14:paraId="2818F96F" w14:textId="77777777" w:rsidR="002029BB" w:rsidRDefault="002029BB" w:rsidP="00242329">
    <w:pPr>
      <w:pStyle w:val="Kopfzeile"/>
      <w:ind w:left="142"/>
    </w:pPr>
  </w:p>
  <w:p w14:paraId="6125F129" w14:textId="77777777" w:rsidR="002029BB" w:rsidRPr="00A81A28" w:rsidRDefault="002029BB" w:rsidP="00242329">
    <w:pPr>
      <w:pStyle w:val="Kopfzeile"/>
      <w:ind w:left="142"/>
      <w:rPr>
        <w:rFonts w:asciiTheme="minorHAnsi" w:hAnsiTheme="minorHAnsi"/>
        <w:b/>
        <w:i/>
        <w:color w:val="FFFFFF" w:themeColor="background1"/>
        <w:sz w:val="40"/>
        <w:szCs w:val="40"/>
      </w:rPr>
    </w:pPr>
    <w:r w:rsidRPr="00A81A28">
      <w:rPr>
        <w:rFonts w:asciiTheme="minorHAnsi" w:hAnsiTheme="minorHAnsi"/>
        <w:b/>
        <w:i/>
        <w:color w:val="FFFFFF" w:themeColor="background1"/>
        <w:sz w:val="40"/>
        <w:szCs w:val="40"/>
      </w:rPr>
      <w:t>PRESSEINFORMATIONEN</w:t>
    </w:r>
  </w:p>
  <w:p w14:paraId="07A1A9EF" w14:textId="77777777" w:rsidR="002029BB" w:rsidRDefault="002029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6145"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EC"/>
    <w:rsid w:val="000060E5"/>
    <w:rsid w:val="000131FA"/>
    <w:rsid w:val="00021131"/>
    <w:rsid w:val="00031CE6"/>
    <w:rsid w:val="00035E93"/>
    <w:rsid w:val="00085021"/>
    <w:rsid w:val="00090D32"/>
    <w:rsid w:val="000B6B9B"/>
    <w:rsid w:val="000C120E"/>
    <w:rsid w:val="000C5C18"/>
    <w:rsid w:val="000F03E2"/>
    <w:rsid w:val="000F56A3"/>
    <w:rsid w:val="00126E1A"/>
    <w:rsid w:val="001279B9"/>
    <w:rsid w:val="001501B8"/>
    <w:rsid w:val="0017095E"/>
    <w:rsid w:val="00174922"/>
    <w:rsid w:val="00181D25"/>
    <w:rsid w:val="001860C9"/>
    <w:rsid w:val="001C1C7A"/>
    <w:rsid w:val="001C31BB"/>
    <w:rsid w:val="001C48AB"/>
    <w:rsid w:val="001C7BD9"/>
    <w:rsid w:val="001D7FE1"/>
    <w:rsid w:val="001E2FDB"/>
    <w:rsid w:val="001E674F"/>
    <w:rsid w:val="002029BB"/>
    <w:rsid w:val="0020535A"/>
    <w:rsid w:val="00211DDD"/>
    <w:rsid w:val="00216B84"/>
    <w:rsid w:val="00242329"/>
    <w:rsid w:val="00243126"/>
    <w:rsid w:val="00253C37"/>
    <w:rsid w:val="00261A61"/>
    <w:rsid w:val="00276F11"/>
    <w:rsid w:val="00286A1B"/>
    <w:rsid w:val="00292B4A"/>
    <w:rsid w:val="002D34FA"/>
    <w:rsid w:val="00300500"/>
    <w:rsid w:val="00302A15"/>
    <w:rsid w:val="003151C8"/>
    <w:rsid w:val="003160C3"/>
    <w:rsid w:val="00323D27"/>
    <w:rsid w:val="00335A40"/>
    <w:rsid w:val="00335AA2"/>
    <w:rsid w:val="003423D0"/>
    <w:rsid w:val="003558C8"/>
    <w:rsid w:val="00361189"/>
    <w:rsid w:val="003617E1"/>
    <w:rsid w:val="00371DAF"/>
    <w:rsid w:val="0038480B"/>
    <w:rsid w:val="00384CE0"/>
    <w:rsid w:val="003A47E8"/>
    <w:rsid w:val="003C2629"/>
    <w:rsid w:val="003C4BFC"/>
    <w:rsid w:val="003C728F"/>
    <w:rsid w:val="003F23E5"/>
    <w:rsid w:val="00420378"/>
    <w:rsid w:val="00431F2C"/>
    <w:rsid w:val="0043472E"/>
    <w:rsid w:val="00456FF9"/>
    <w:rsid w:val="0046540A"/>
    <w:rsid w:val="004A119B"/>
    <w:rsid w:val="004D27E9"/>
    <w:rsid w:val="004F7353"/>
    <w:rsid w:val="005027CA"/>
    <w:rsid w:val="0051037D"/>
    <w:rsid w:val="00511A0D"/>
    <w:rsid w:val="00525458"/>
    <w:rsid w:val="00555C64"/>
    <w:rsid w:val="0055763D"/>
    <w:rsid w:val="00580CC7"/>
    <w:rsid w:val="005B1F22"/>
    <w:rsid w:val="005C2E3B"/>
    <w:rsid w:val="005D0108"/>
    <w:rsid w:val="005D7985"/>
    <w:rsid w:val="005F286A"/>
    <w:rsid w:val="00613085"/>
    <w:rsid w:val="006143BE"/>
    <w:rsid w:val="00625C02"/>
    <w:rsid w:val="00627CB3"/>
    <w:rsid w:val="006366C7"/>
    <w:rsid w:val="00641A0C"/>
    <w:rsid w:val="00643EC6"/>
    <w:rsid w:val="00646E65"/>
    <w:rsid w:val="00647CA8"/>
    <w:rsid w:val="00653BE7"/>
    <w:rsid w:val="0066699E"/>
    <w:rsid w:val="0068650C"/>
    <w:rsid w:val="006A52AF"/>
    <w:rsid w:val="006B01FE"/>
    <w:rsid w:val="006B3A12"/>
    <w:rsid w:val="006C5375"/>
    <w:rsid w:val="006C7D76"/>
    <w:rsid w:val="006D020E"/>
    <w:rsid w:val="006D0EB8"/>
    <w:rsid w:val="006F024D"/>
    <w:rsid w:val="007131DD"/>
    <w:rsid w:val="00713AD5"/>
    <w:rsid w:val="00721D08"/>
    <w:rsid w:val="0073362A"/>
    <w:rsid w:val="0074197E"/>
    <w:rsid w:val="00761BAA"/>
    <w:rsid w:val="00765FE2"/>
    <w:rsid w:val="00793A81"/>
    <w:rsid w:val="007D77B2"/>
    <w:rsid w:val="008146F6"/>
    <w:rsid w:val="00822439"/>
    <w:rsid w:val="008254D0"/>
    <w:rsid w:val="00837DDD"/>
    <w:rsid w:val="00854FE1"/>
    <w:rsid w:val="00857F7B"/>
    <w:rsid w:val="00875B2D"/>
    <w:rsid w:val="008A3D65"/>
    <w:rsid w:val="008C3BDB"/>
    <w:rsid w:val="008C6398"/>
    <w:rsid w:val="008D22AA"/>
    <w:rsid w:val="008D24C0"/>
    <w:rsid w:val="0091456C"/>
    <w:rsid w:val="00917D6D"/>
    <w:rsid w:val="009429A2"/>
    <w:rsid w:val="009519B2"/>
    <w:rsid w:val="00970819"/>
    <w:rsid w:val="00981565"/>
    <w:rsid w:val="009B04C5"/>
    <w:rsid w:val="009B1A0D"/>
    <w:rsid w:val="009B5B15"/>
    <w:rsid w:val="009D6C14"/>
    <w:rsid w:val="009E3776"/>
    <w:rsid w:val="009F2E6D"/>
    <w:rsid w:val="00A058F0"/>
    <w:rsid w:val="00A13743"/>
    <w:rsid w:val="00A31002"/>
    <w:rsid w:val="00A447DF"/>
    <w:rsid w:val="00A452E4"/>
    <w:rsid w:val="00A45B5E"/>
    <w:rsid w:val="00A81A28"/>
    <w:rsid w:val="00A84B40"/>
    <w:rsid w:val="00A910BB"/>
    <w:rsid w:val="00A91FB1"/>
    <w:rsid w:val="00AB5327"/>
    <w:rsid w:val="00AC43C6"/>
    <w:rsid w:val="00AC6C58"/>
    <w:rsid w:val="00AE35D4"/>
    <w:rsid w:val="00AE5EE3"/>
    <w:rsid w:val="00B17EDA"/>
    <w:rsid w:val="00B33B20"/>
    <w:rsid w:val="00B40245"/>
    <w:rsid w:val="00B4090D"/>
    <w:rsid w:val="00B4309D"/>
    <w:rsid w:val="00B5150D"/>
    <w:rsid w:val="00B56CBD"/>
    <w:rsid w:val="00B7204A"/>
    <w:rsid w:val="00B761AF"/>
    <w:rsid w:val="00B902B5"/>
    <w:rsid w:val="00BA43D7"/>
    <w:rsid w:val="00BB3073"/>
    <w:rsid w:val="00BD06DF"/>
    <w:rsid w:val="00BD2FD6"/>
    <w:rsid w:val="00BD593E"/>
    <w:rsid w:val="00C006F3"/>
    <w:rsid w:val="00C17EEC"/>
    <w:rsid w:val="00C60A43"/>
    <w:rsid w:val="00CC68C1"/>
    <w:rsid w:val="00CD5240"/>
    <w:rsid w:val="00CF6D67"/>
    <w:rsid w:val="00D030A1"/>
    <w:rsid w:val="00D039FB"/>
    <w:rsid w:val="00D10E9E"/>
    <w:rsid w:val="00D21CAE"/>
    <w:rsid w:val="00D349E1"/>
    <w:rsid w:val="00D415D5"/>
    <w:rsid w:val="00D4765F"/>
    <w:rsid w:val="00D938FC"/>
    <w:rsid w:val="00D97EEC"/>
    <w:rsid w:val="00DB0A42"/>
    <w:rsid w:val="00DB3422"/>
    <w:rsid w:val="00E0553E"/>
    <w:rsid w:val="00E16A02"/>
    <w:rsid w:val="00EA5334"/>
    <w:rsid w:val="00F038D2"/>
    <w:rsid w:val="00F41DEC"/>
    <w:rsid w:val="00F857B0"/>
    <w:rsid w:val="00F874B3"/>
    <w:rsid w:val="00FB4CD4"/>
    <w:rsid w:val="00FB5B4D"/>
    <w:rsid w:val="00FD7F8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rokecolor="none [1612]">
      <v:stroke color="none [1612]"/>
    </o:shapedefaults>
    <o:shapelayout v:ext="edit">
      <o:idmap v:ext="edit" data="1"/>
    </o:shapelayout>
  </w:shapeDefaults>
  <w:decimalSymbol w:val=","/>
  <w:listSeparator w:val=";"/>
  <w14:docId w14:val="6703EC29"/>
  <w15:docId w15:val="{8AD312C3-E0E1-4FDB-A79B-C6C5C9B9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E97DE-236B-4F48-85A6-29DC7CBB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3254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3715</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Galensa Jürgen</cp:lastModifiedBy>
  <cp:revision>2</cp:revision>
  <cp:lastPrinted>2017-08-03T07:04:00Z</cp:lastPrinted>
  <dcterms:created xsi:type="dcterms:W3CDTF">2017-10-23T13:24:00Z</dcterms:created>
  <dcterms:modified xsi:type="dcterms:W3CDTF">2017-10-23T13:24:00Z</dcterms:modified>
</cp:coreProperties>
</file>